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A56" w:rsidRPr="00AC0BE2" w:rsidRDefault="00B21A56" w:rsidP="00B21A56">
      <w:pPr>
        <w:spacing w:line="408" w:lineRule="auto"/>
        <w:ind w:left="120"/>
        <w:jc w:val="center"/>
        <w:rPr>
          <w:rFonts w:ascii="Times New Roman" w:hAnsi="Times New Roman" w:cs="Times New Roman"/>
          <w:sz w:val="28"/>
          <w:szCs w:val="28"/>
          <w:lang w:val="ru-RU"/>
        </w:rPr>
      </w:pPr>
      <w:bookmarkStart w:id="0" w:name="block-1284154"/>
      <w:r w:rsidRPr="00AC0BE2">
        <w:rPr>
          <w:rFonts w:ascii="Times New Roman" w:hAnsi="Times New Roman" w:cs="Times New Roman"/>
          <w:b/>
          <w:color w:val="000000"/>
          <w:sz w:val="28"/>
          <w:szCs w:val="28"/>
          <w:lang w:val="ru-RU"/>
        </w:rPr>
        <w:t>МИНИСТЕРСТВО ПРОСВЕЩЕНИЯ РОССИЙСКОЙ ФЕДЕРАЦИИ</w:t>
      </w:r>
    </w:p>
    <w:p w:rsidR="00B21A56" w:rsidRPr="00AC0BE2" w:rsidRDefault="00B21A56" w:rsidP="00B21A56">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‌Министерство образования и науки Алтайского края</w:t>
      </w:r>
    </w:p>
    <w:p w:rsidR="00B21A56" w:rsidRPr="00AC0BE2" w:rsidRDefault="00B21A56" w:rsidP="00B21A56">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Администрация Красногорского района</w:t>
      </w:r>
    </w:p>
    <w:tbl>
      <w:tblPr>
        <w:tblpPr w:leftFromText="180" w:rightFromText="180" w:vertAnchor="text" w:horzAnchor="margin" w:tblpXSpec="center" w:tblpY="526"/>
        <w:tblW w:w="10571" w:type="dxa"/>
        <w:tblLook w:val="04A0" w:firstRow="1" w:lastRow="0" w:firstColumn="1" w:lastColumn="0" w:noHBand="0" w:noVBand="1"/>
      </w:tblPr>
      <w:tblGrid>
        <w:gridCol w:w="3523"/>
        <w:gridCol w:w="3524"/>
        <w:gridCol w:w="3524"/>
      </w:tblGrid>
      <w:tr w:rsidR="00B21A56" w:rsidRPr="00502917" w:rsidTr="00B21A56">
        <w:trPr>
          <w:trHeight w:val="2699"/>
        </w:trPr>
        <w:tc>
          <w:tcPr>
            <w:tcW w:w="3523" w:type="dxa"/>
          </w:tcPr>
          <w:p w:rsidR="00B21A56" w:rsidRPr="00AC0BE2" w:rsidRDefault="00B21A56" w:rsidP="00B21A56">
            <w:pPr>
              <w:spacing w:after="120"/>
              <w:jc w:val="both"/>
              <w:rPr>
                <w:rFonts w:ascii="Times New Roman" w:hAnsi="Times New Roman" w:cs="Times New Roman"/>
                <w:sz w:val="28"/>
                <w:szCs w:val="28"/>
                <w:lang w:val="ru-RU"/>
              </w:rPr>
            </w:pPr>
            <w:bookmarkStart w:id="1" w:name="812d4357-d192-464c-8cb9-e2b95399e3c1"/>
            <w:r w:rsidRPr="00AC0BE2">
              <w:rPr>
                <w:rFonts w:ascii="Times New Roman" w:hAnsi="Times New Roman" w:cs="Times New Roman"/>
                <w:b/>
                <w:sz w:val="28"/>
                <w:szCs w:val="28"/>
                <w:lang w:val="ru-RU"/>
              </w:rPr>
              <w:t>‌‌</w:t>
            </w:r>
            <w:r w:rsidRPr="00AC0BE2">
              <w:rPr>
                <w:rFonts w:ascii="Times New Roman" w:hAnsi="Times New Roman" w:cs="Times New Roman"/>
                <w:sz w:val="28"/>
                <w:szCs w:val="28"/>
                <w:lang w:val="ru-RU"/>
              </w:rPr>
              <w:t>​РАССМОТРЕНО</w:t>
            </w:r>
          </w:p>
          <w:p w:rsidR="00B21A56" w:rsidRPr="00AC0BE2" w:rsidRDefault="00B21A56" w:rsidP="00B21A56">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ШМО  «МБОУ Красногорская СОШ»</w:t>
            </w:r>
          </w:p>
          <w:p w:rsidR="00B21A56" w:rsidRPr="00AC0BE2" w:rsidRDefault="00B21A56" w:rsidP="00B21A56">
            <w:pPr>
              <w:spacing w:after="120"/>
              <w:rPr>
                <w:rFonts w:ascii="Times New Roman" w:hAnsi="Times New Roman" w:cs="Times New Roman"/>
                <w:sz w:val="28"/>
                <w:szCs w:val="28"/>
              </w:rPr>
            </w:pPr>
            <w:r w:rsidRPr="00AC0BE2">
              <w:rPr>
                <w:rFonts w:ascii="Times New Roman" w:hAnsi="Times New Roman" w:cs="Times New Roman"/>
                <w:sz w:val="28"/>
                <w:szCs w:val="28"/>
              </w:rPr>
              <w:t>Протокол №1от</w:t>
            </w:r>
            <w:r>
              <w:rPr>
                <w:rFonts w:ascii="Times New Roman" w:hAnsi="Times New Roman" w:cs="Times New Roman"/>
                <w:sz w:val="28"/>
                <w:szCs w:val="28"/>
                <w:lang w:val="ru-RU"/>
              </w:rPr>
              <w:t xml:space="preserve"> 28.08. 24</w:t>
            </w:r>
            <w:r w:rsidRPr="00AC0BE2">
              <w:rPr>
                <w:rFonts w:ascii="Times New Roman" w:hAnsi="Times New Roman" w:cs="Times New Roman"/>
                <w:sz w:val="28"/>
                <w:szCs w:val="28"/>
              </w:rPr>
              <w:t xml:space="preserve">. </w:t>
            </w:r>
          </w:p>
          <w:p w:rsidR="00B21A56" w:rsidRPr="00AC0BE2" w:rsidRDefault="00B21A56" w:rsidP="00B21A56">
            <w:pPr>
              <w:rPr>
                <w:rFonts w:ascii="Times New Roman" w:hAnsi="Times New Roman" w:cs="Times New Roman"/>
                <w:sz w:val="28"/>
                <w:szCs w:val="28"/>
              </w:rPr>
            </w:pPr>
          </w:p>
        </w:tc>
        <w:tc>
          <w:tcPr>
            <w:tcW w:w="3524" w:type="dxa"/>
          </w:tcPr>
          <w:p w:rsidR="00B21A56" w:rsidRPr="00AC0BE2" w:rsidRDefault="00B21A56" w:rsidP="00B21A56">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Принято</w:t>
            </w:r>
          </w:p>
          <w:p w:rsidR="00B21A56" w:rsidRPr="00AC0BE2" w:rsidRDefault="00B21A56" w:rsidP="00B21A56">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педагогическом совете МБОУ «Красногорская СОШ»</w:t>
            </w:r>
          </w:p>
          <w:p w:rsidR="00B21A56" w:rsidRPr="00AC0BE2" w:rsidRDefault="00B21A56" w:rsidP="00B21A56">
            <w:pPr>
              <w:spacing w:after="120"/>
              <w:rPr>
                <w:rFonts w:ascii="Times New Roman" w:hAnsi="Times New Roman" w:cs="Times New Roman"/>
                <w:sz w:val="28"/>
                <w:szCs w:val="28"/>
              </w:rPr>
            </w:pPr>
            <w:r w:rsidRPr="00AC0BE2">
              <w:rPr>
                <w:rFonts w:ascii="Times New Roman" w:hAnsi="Times New Roman" w:cs="Times New Roman"/>
                <w:sz w:val="28"/>
                <w:szCs w:val="28"/>
              </w:rPr>
              <w:t xml:space="preserve">Протокол №1 от 29.08.24г </w:t>
            </w:r>
          </w:p>
          <w:p w:rsidR="00B21A56" w:rsidRPr="00AC0BE2" w:rsidRDefault="00B21A56" w:rsidP="00B21A56">
            <w:pPr>
              <w:rPr>
                <w:rFonts w:ascii="Times New Roman" w:hAnsi="Times New Roman" w:cs="Times New Roman"/>
                <w:sz w:val="28"/>
                <w:szCs w:val="28"/>
              </w:rPr>
            </w:pPr>
          </w:p>
        </w:tc>
        <w:tc>
          <w:tcPr>
            <w:tcW w:w="3524" w:type="dxa"/>
          </w:tcPr>
          <w:p w:rsidR="00B21A56" w:rsidRPr="00AC0BE2" w:rsidRDefault="00B21A56" w:rsidP="00B21A56">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УТВЕРЖДЕНО</w:t>
            </w:r>
          </w:p>
          <w:p w:rsidR="00B21A56" w:rsidRPr="00AC0BE2" w:rsidRDefault="00B21A56" w:rsidP="00B21A56">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Директор МБОУ</w:t>
            </w:r>
          </w:p>
          <w:p w:rsidR="00B21A56" w:rsidRPr="00AC0BE2" w:rsidRDefault="00B21A56" w:rsidP="00B21A56">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«Красногорская СОШ»</w:t>
            </w:r>
          </w:p>
          <w:p w:rsidR="00B21A56" w:rsidRPr="00AC0BE2" w:rsidRDefault="00B21A56" w:rsidP="00B21A56">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 xml:space="preserve">Е.И.Дайбов </w:t>
            </w:r>
          </w:p>
          <w:p w:rsidR="00B21A56" w:rsidRPr="00AC0BE2" w:rsidRDefault="00B21A56" w:rsidP="00B21A56">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Приказ №</w:t>
            </w:r>
            <w:r>
              <w:rPr>
                <w:rFonts w:ascii="Times New Roman" w:hAnsi="Times New Roman" w:cs="Times New Roman"/>
                <w:sz w:val="28"/>
                <w:szCs w:val="28"/>
                <w:lang w:val="ru-RU"/>
              </w:rPr>
              <w:t xml:space="preserve"> </w:t>
            </w:r>
            <w:r w:rsidRPr="00AC0BE2">
              <w:rPr>
                <w:rFonts w:ascii="Times New Roman" w:hAnsi="Times New Roman" w:cs="Times New Roman"/>
                <w:sz w:val="28"/>
                <w:szCs w:val="28"/>
                <w:lang w:val="ru-RU"/>
              </w:rPr>
              <w:t>60 от 30.08.24г</w:t>
            </w:r>
          </w:p>
          <w:p w:rsidR="00B21A56" w:rsidRPr="00AC0BE2" w:rsidRDefault="00B21A56" w:rsidP="00B21A56">
            <w:pPr>
              <w:rPr>
                <w:rFonts w:ascii="Times New Roman" w:hAnsi="Times New Roman" w:cs="Times New Roman"/>
                <w:sz w:val="28"/>
                <w:szCs w:val="28"/>
                <w:lang w:val="ru-RU"/>
              </w:rPr>
            </w:pPr>
          </w:p>
        </w:tc>
      </w:tr>
    </w:tbl>
    <w:p w:rsidR="00B21A56" w:rsidRPr="00AC0BE2" w:rsidRDefault="00B21A56" w:rsidP="00B21A56">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МБОУ "Красногорская СОШ"</w:t>
      </w:r>
      <w:bookmarkEnd w:id="1"/>
      <w:r w:rsidRPr="00AC0BE2">
        <w:rPr>
          <w:rFonts w:ascii="Times New Roman" w:hAnsi="Times New Roman" w:cs="Times New Roman"/>
          <w:b/>
          <w:sz w:val="28"/>
          <w:szCs w:val="28"/>
          <w:lang w:val="ru-RU"/>
        </w:rPr>
        <w:t xml:space="preserve">‌‌ </w:t>
      </w:r>
    </w:p>
    <w:p w:rsidR="00B21A56" w:rsidRPr="00AC0BE2" w:rsidRDefault="00B21A56" w:rsidP="00B21A56">
      <w:pPr>
        <w:ind w:left="120"/>
        <w:rPr>
          <w:rFonts w:ascii="Times New Roman" w:hAnsi="Times New Roman" w:cs="Times New Roman"/>
          <w:sz w:val="28"/>
          <w:szCs w:val="28"/>
          <w:lang w:val="ru-RU"/>
        </w:rPr>
      </w:pPr>
      <w:r w:rsidRPr="00AC0BE2">
        <w:rPr>
          <w:rStyle w:val="fontstyle01"/>
          <w:rFonts w:ascii="Times New Roman" w:hAnsi="Times New Roman" w:cs="Times New Roman"/>
          <w:lang w:val="ru-RU"/>
        </w:rPr>
        <w:t xml:space="preserve">                                               </w:t>
      </w:r>
    </w:p>
    <w:p w:rsidR="00B21A56" w:rsidRPr="00AC0BE2" w:rsidRDefault="00B21A56" w:rsidP="00B21A56">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РАБОЧАЯ ПРОГРАММА</w:t>
      </w:r>
    </w:p>
    <w:p w:rsidR="00B21A56" w:rsidRPr="00AC0BE2" w:rsidRDefault="00B21A56" w:rsidP="00B21A56">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учебного предмета «</w:t>
      </w:r>
      <w:r>
        <w:rPr>
          <w:rFonts w:ascii="Times New Roman" w:hAnsi="Times New Roman"/>
          <w:b/>
          <w:color w:val="000000"/>
          <w:sz w:val="28"/>
          <w:lang w:val="ru-RU"/>
        </w:rPr>
        <w:t>История</w:t>
      </w:r>
      <w:r w:rsidRPr="00AC0BE2">
        <w:rPr>
          <w:rFonts w:ascii="Times New Roman" w:hAnsi="Times New Roman" w:cs="Times New Roman"/>
          <w:b/>
          <w:sz w:val="28"/>
          <w:szCs w:val="28"/>
          <w:lang w:val="ru-RU"/>
        </w:rPr>
        <w:t>»</w:t>
      </w:r>
    </w:p>
    <w:p w:rsidR="00B21A56" w:rsidRPr="004F13DF" w:rsidRDefault="00B21A56" w:rsidP="00B21A56">
      <w:pPr>
        <w:spacing w:line="408" w:lineRule="auto"/>
        <w:ind w:left="120"/>
        <w:jc w:val="center"/>
        <w:rPr>
          <w:rFonts w:ascii="Times New Roman" w:hAnsi="Times New Roman" w:cs="Times New Roman"/>
          <w:b/>
          <w:sz w:val="28"/>
          <w:szCs w:val="28"/>
          <w:lang w:val="ru-RU"/>
        </w:rPr>
      </w:pPr>
      <w:r w:rsidRPr="004F13DF">
        <w:rPr>
          <w:rFonts w:ascii="Times New Roman" w:hAnsi="Times New Roman" w:cs="Times New Roman"/>
          <w:b/>
          <w:sz w:val="28"/>
          <w:szCs w:val="28"/>
          <w:lang w:val="ru-RU"/>
        </w:rPr>
        <w:t xml:space="preserve">для обучающихся  5 класса </w:t>
      </w:r>
    </w:p>
    <w:p w:rsidR="00B21A56" w:rsidRPr="00AC0BE2" w:rsidRDefault="00B21A56" w:rsidP="00B21A56">
      <w:pPr>
        <w:ind w:left="120"/>
        <w:jc w:val="center"/>
        <w:rPr>
          <w:rFonts w:ascii="Times New Roman" w:hAnsi="Times New Roman" w:cs="Times New Roman"/>
          <w:sz w:val="28"/>
          <w:szCs w:val="28"/>
          <w:lang w:val="ru-RU"/>
        </w:rPr>
      </w:pPr>
    </w:p>
    <w:p w:rsidR="00B21A56" w:rsidRPr="00AC0BE2" w:rsidRDefault="00B21A56" w:rsidP="00B21A56">
      <w:pPr>
        <w:ind w:left="4248" w:firstLine="708"/>
        <w:rPr>
          <w:rFonts w:ascii="Times New Roman" w:hAnsi="Times New Roman" w:cs="Times New Roman"/>
          <w:sz w:val="28"/>
          <w:szCs w:val="28"/>
          <w:lang w:val="ru-RU"/>
        </w:rPr>
      </w:pPr>
    </w:p>
    <w:p w:rsidR="00B21A56" w:rsidRPr="00FE2B90" w:rsidRDefault="00B21A56" w:rsidP="00B21A56">
      <w:pPr>
        <w:ind w:left="4248" w:firstLine="708"/>
        <w:rPr>
          <w:rFonts w:ascii="Times New Roman" w:hAnsi="Times New Roman" w:cs="Times New Roman"/>
          <w:b/>
          <w:sz w:val="28"/>
          <w:szCs w:val="28"/>
          <w:lang w:val="ru-RU" w:eastAsia="ru-RU"/>
        </w:rPr>
      </w:pPr>
      <w:r w:rsidRPr="00FE2B90">
        <w:rPr>
          <w:rFonts w:ascii="Times New Roman" w:hAnsi="Times New Roman" w:cs="Times New Roman"/>
          <w:b/>
          <w:sz w:val="28"/>
          <w:szCs w:val="28"/>
          <w:lang w:val="ru-RU"/>
        </w:rPr>
        <w:t>Составитель</w:t>
      </w:r>
      <w:r w:rsidRPr="00FE2B90">
        <w:rPr>
          <w:rFonts w:ascii="Times New Roman" w:hAnsi="Times New Roman" w:cs="Times New Roman"/>
          <w:b/>
          <w:sz w:val="28"/>
          <w:szCs w:val="28"/>
          <w:lang w:val="ru-RU" w:eastAsia="ru-RU"/>
        </w:rPr>
        <w:t xml:space="preserve"> рабочей программы:</w:t>
      </w:r>
    </w:p>
    <w:p w:rsidR="00B21A56" w:rsidRPr="00FE2B90" w:rsidRDefault="00B21A56" w:rsidP="00B21A56">
      <w:pPr>
        <w:ind w:left="4248" w:firstLine="708"/>
        <w:rPr>
          <w:rFonts w:ascii="Times New Roman" w:hAnsi="Times New Roman" w:cs="Times New Roman"/>
          <w:b/>
          <w:sz w:val="28"/>
          <w:szCs w:val="28"/>
          <w:lang w:val="ru-RU" w:eastAsia="ru-RU"/>
        </w:rPr>
      </w:pPr>
      <w:r w:rsidRPr="00FE2B90">
        <w:rPr>
          <w:rFonts w:ascii="Times New Roman" w:hAnsi="Times New Roman" w:cs="Times New Roman"/>
          <w:b/>
          <w:sz w:val="28"/>
          <w:szCs w:val="28"/>
          <w:lang w:val="ru-RU" w:eastAsia="ru-RU"/>
        </w:rPr>
        <w:t>Тупикин В.А.</w:t>
      </w:r>
    </w:p>
    <w:p w:rsidR="00B21A56" w:rsidRDefault="00B21A56" w:rsidP="00B21A56">
      <w:pPr>
        <w:ind w:left="120"/>
        <w:rPr>
          <w:rFonts w:ascii="Times New Roman" w:hAnsi="Times New Roman" w:cs="Times New Roman"/>
          <w:sz w:val="28"/>
          <w:szCs w:val="28"/>
          <w:lang w:val="ru-RU"/>
        </w:rPr>
      </w:pPr>
    </w:p>
    <w:p w:rsidR="00B21A56" w:rsidRDefault="00B21A56" w:rsidP="00B21A56">
      <w:pPr>
        <w:ind w:left="120"/>
        <w:rPr>
          <w:rFonts w:ascii="Times New Roman" w:hAnsi="Times New Roman" w:cs="Times New Roman"/>
          <w:sz w:val="28"/>
          <w:szCs w:val="28"/>
          <w:lang w:val="ru-RU"/>
        </w:rPr>
      </w:pPr>
    </w:p>
    <w:p w:rsidR="00B21A56" w:rsidRDefault="00B21A56" w:rsidP="00B21A56">
      <w:pPr>
        <w:ind w:left="120"/>
        <w:rPr>
          <w:rFonts w:ascii="Times New Roman" w:hAnsi="Times New Roman" w:cs="Times New Roman"/>
          <w:sz w:val="28"/>
          <w:szCs w:val="28"/>
          <w:lang w:val="ru-RU"/>
        </w:rPr>
      </w:pPr>
      <w:r w:rsidRPr="00AC0BE2">
        <w:rPr>
          <w:rFonts w:ascii="Times New Roman" w:hAnsi="Times New Roman" w:cs="Times New Roman"/>
          <w:sz w:val="28"/>
          <w:szCs w:val="28"/>
          <w:lang w:val="ru-RU"/>
        </w:rPr>
        <w:t>​</w:t>
      </w:r>
      <w:bookmarkStart w:id="2" w:name="0e4910b2-0dc6-4979-98e9-d24adea8d423"/>
    </w:p>
    <w:p w:rsidR="00B21A56" w:rsidRPr="00AC0BE2" w:rsidRDefault="00B21A56" w:rsidP="00B21A56">
      <w:pPr>
        <w:ind w:left="120"/>
        <w:rPr>
          <w:rFonts w:ascii="Times New Roman" w:hAnsi="Times New Roman" w:cs="Times New Roman"/>
          <w:sz w:val="28"/>
          <w:szCs w:val="28"/>
          <w:lang w:val="ru-RU"/>
        </w:rPr>
      </w:pPr>
      <w:r w:rsidRPr="00AC0BE2">
        <w:rPr>
          <w:rFonts w:ascii="Times New Roman" w:hAnsi="Times New Roman" w:cs="Times New Roman"/>
          <w:sz w:val="28"/>
          <w:szCs w:val="28"/>
          <w:lang w:val="ru-RU"/>
        </w:rPr>
        <w:t xml:space="preserve">                                             </w:t>
      </w:r>
      <w:r w:rsidRPr="00AC0BE2">
        <w:rPr>
          <w:rFonts w:ascii="Times New Roman" w:hAnsi="Times New Roman" w:cs="Times New Roman"/>
          <w:b/>
          <w:sz w:val="28"/>
          <w:szCs w:val="28"/>
          <w:lang w:val="ru-RU"/>
        </w:rPr>
        <w:t>с. Красногорское</w:t>
      </w:r>
      <w:bookmarkEnd w:id="2"/>
      <w:r w:rsidRPr="00AC0BE2">
        <w:rPr>
          <w:rFonts w:ascii="Times New Roman" w:hAnsi="Times New Roman" w:cs="Times New Roman"/>
          <w:b/>
          <w:sz w:val="28"/>
          <w:szCs w:val="28"/>
          <w:lang w:val="ru-RU"/>
        </w:rPr>
        <w:t>‌</w:t>
      </w:r>
      <w:bookmarkStart w:id="3" w:name="b7017331-7b65-4d10-acfe-a97fbc67345a"/>
      <w:r w:rsidRPr="00AC0BE2">
        <w:rPr>
          <w:rFonts w:ascii="Times New Roman" w:hAnsi="Times New Roman" w:cs="Times New Roman"/>
          <w:b/>
          <w:sz w:val="28"/>
          <w:szCs w:val="28"/>
          <w:lang w:val="ru-RU"/>
        </w:rPr>
        <w:t xml:space="preserve"> 202</w:t>
      </w:r>
      <w:bookmarkEnd w:id="3"/>
      <w:r w:rsidRPr="00AC0BE2">
        <w:rPr>
          <w:rFonts w:ascii="Times New Roman" w:hAnsi="Times New Roman" w:cs="Times New Roman"/>
          <w:b/>
          <w:sz w:val="28"/>
          <w:szCs w:val="28"/>
          <w:lang w:val="ru-RU"/>
        </w:rPr>
        <w:t>4</w:t>
      </w:r>
    </w:p>
    <w:p w:rsidR="005C5FAE" w:rsidRPr="002D3D0C" w:rsidRDefault="00EE7EB2">
      <w:pPr>
        <w:spacing w:after="0"/>
        <w:ind w:left="120"/>
        <w:jc w:val="center"/>
        <w:rPr>
          <w:lang w:val="ru-RU"/>
        </w:rPr>
      </w:pPr>
      <w:r w:rsidRPr="002D3D0C">
        <w:rPr>
          <w:rFonts w:ascii="Times New Roman" w:hAnsi="Times New Roman"/>
          <w:b/>
          <w:color w:val="000000"/>
          <w:sz w:val="28"/>
          <w:lang w:val="ru-RU"/>
        </w:rPr>
        <w:lastRenderedPageBreak/>
        <w:t>‌</w:t>
      </w:r>
      <w:r w:rsidRPr="002D3D0C">
        <w:rPr>
          <w:rFonts w:ascii="Times New Roman" w:hAnsi="Times New Roman"/>
          <w:color w:val="000000"/>
          <w:sz w:val="28"/>
          <w:lang w:val="ru-RU"/>
        </w:rPr>
        <w:t>​</w:t>
      </w:r>
    </w:p>
    <w:p w:rsidR="005C5FAE" w:rsidRPr="002D3D0C" w:rsidRDefault="00EE7EB2">
      <w:pPr>
        <w:spacing w:after="0" w:line="264" w:lineRule="auto"/>
        <w:ind w:left="120"/>
        <w:jc w:val="both"/>
        <w:rPr>
          <w:lang w:val="ru-RU"/>
        </w:rPr>
      </w:pPr>
      <w:bookmarkStart w:id="4" w:name="block-1284155"/>
      <w:bookmarkEnd w:id="0"/>
      <w:r w:rsidRPr="002D3D0C">
        <w:rPr>
          <w:rFonts w:ascii="Times New Roman" w:hAnsi="Times New Roman"/>
          <w:b/>
          <w:color w:val="000000"/>
          <w:sz w:val="28"/>
          <w:lang w:val="ru-RU"/>
        </w:rPr>
        <w:t>ПОЯСНИТЕЛЬНАЯ ЗАПИСКА</w:t>
      </w:r>
    </w:p>
    <w:p w:rsidR="005C5FAE" w:rsidRPr="002D3D0C"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b/>
          <w:color w:val="000000"/>
          <w:sz w:val="28"/>
          <w:lang w:val="ru-RU"/>
        </w:rPr>
        <w:t>ОБЩАЯ ХАРАКТЕРИСТИКА УЧЕБНОГО ПРЕДМЕТА «ИСТОРИЯ»</w:t>
      </w:r>
    </w:p>
    <w:p w:rsidR="005C5FAE" w:rsidRPr="00094B5F" w:rsidRDefault="005C5FAE">
      <w:pPr>
        <w:spacing w:after="0" w:line="264" w:lineRule="auto"/>
        <w:ind w:left="120"/>
        <w:jc w:val="both"/>
        <w:rPr>
          <w:lang w:val="ru-RU"/>
        </w:rPr>
      </w:pP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5C5FAE" w:rsidRPr="00094B5F"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b/>
          <w:color w:val="000000"/>
          <w:sz w:val="28"/>
          <w:lang w:val="ru-RU"/>
        </w:rPr>
        <w:t>ЦЕЛИ ИЗУЧЕНИЯ УЧЕБНОГО ПРЕДМЕТА «ИСТОРИЯ»</w:t>
      </w:r>
    </w:p>
    <w:p w:rsidR="005C5FAE" w:rsidRPr="00094B5F" w:rsidRDefault="005C5FAE">
      <w:pPr>
        <w:spacing w:after="0" w:line="264" w:lineRule="auto"/>
        <w:ind w:left="120"/>
        <w:jc w:val="both"/>
        <w:rPr>
          <w:lang w:val="ru-RU"/>
        </w:rPr>
      </w:pP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основной школе ключевыми задачами являются:</w:t>
      </w:r>
    </w:p>
    <w:p w:rsidR="005C5FAE" w:rsidRPr="00094B5F" w:rsidRDefault="00EE7EB2">
      <w:pPr>
        <w:numPr>
          <w:ilvl w:val="0"/>
          <w:numId w:val="1"/>
        </w:numPr>
        <w:spacing w:after="0" w:line="264" w:lineRule="auto"/>
        <w:jc w:val="both"/>
        <w:rPr>
          <w:lang w:val="ru-RU"/>
        </w:rPr>
      </w:pPr>
      <w:r w:rsidRPr="00094B5F">
        <w:rPr>
          <w:rFonts w:ascii="Times New Roman" w:hAnsi="Times New Roman"/>
          <w:color w:val="000000"/>
          <w:sz w:val="28"/>
          <w:lang w:val="ru-RU"/>
        </w:rPr>
        <w:t>формирование у молодого поколения ориентиров для гражданской, этнонациональной, социальной, культурной самоовладение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5C5FAE" w:rsidRPr="00094B5F" w:rsidRDefault="00EE7EB2">
      <w:pPr>
        <w:numPr>
          <w:ilvl w:val="0"/>
          <w:numId w:val="1"/>
        </w:numPr>
        <w:spacing w:after="0" w:line="264" w:lineRule="auto"/>
        <w:jc w:val="both"/>
        <w:rPr>
          <w:lang w:val="ru-RU"/>
        </w:rPr>
      </w:pPr>
      <w:r w:rsidRPr="00094B5F">
        <w:rPr>
          <w:rFonts w:ascii="Times New Roman" w:hAnsi="Times New Roman"/>
          <w:color w:val="000000"/>
          <w:sz w:val="28"/>
          <w:lang w:val="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5C5FAE" w:rsidRPr="00094B5F" w:rsidRDefault="00EE7EB2">
      <w:pPr>
        <w:numPr>
          <w:ilvl w:val="0"/>
          <w:numId w:val="1"/>
        </w:numPr>
        <w:spacing w:after="0" w:line="264" w:lineRule="auto"/>
        <w:jc w:val="both"/>
        <w:rPr>
          <w:lang w:val="ru-RU"/>
        </w:rPr>
      </w:pPr>
      <w:r w:rsidRPr="00094B5F">
        <w:rPr>
          <w:rFonts w:ascii="Times New Roman" w:hAnsi="Times New Roman"/>
          <w:color w:val="000000"/>
          <w:sz w:val="28"/>
          <w:lang w:val="ru-RU"/>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5C5FAE" w:rsidRPr="00094B5F" w:rsidRDefault="00EE7EB2">
      <w:pPr>
        <w:numPr>
          <w:ilvl w:val="0"/>
          <w:numId w:val="1"/>
        </w:numPr>
        <w:spacing w:after="0" w:line="264" w:lineRule="auto"/>
        <w:jc w:val="both"/>
        <w:rPr>
          <w:lang w:val="ru-RU"/>
        </w:rPr>
      </w:pPr>
      <w:r w:rsidRPr="00094B5F">
        <w:rPr>
          <w:rFonts w:ascii="Times New Roman" w:hAnsi="Times New Roman"/>
          <w:color w:val="000000"/>
          <w:sz w:val="28"/>
          <w:lang w:val="ru-RU"/>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(Концепция преподавания учебного курса «История России» в образовательных организациях Российской Федерации, реализующих основные общеобразовательные программы // Преподавание истории и обществознания в школе. – 2020. – № 8. – С. 7–8).</w:t>
      </w:r>
    </w:p>
    <w:p w:rsidR="005C5FAE" w:rsidRPr="00094B5F"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b/>
          <w:color w:val="000000"/>
          <w:sz w:val="28"/>
          <w:lang w:val="ru-RU"/>
        </w:rPr>
        <w:t>МЕСТО УЧЕБНОГО ПРЕДМЕТА «ИСТОРИЯ» В УЧЕБНОМ ПЛАНЕ</w:t>
      </w:r>
    </w:p>
    <w:p w:rsidR="005C5FAE" w:rsidRPr="00094B5F" w:rsidRDefault="005C5FAE">
      <w:pPr>
        <w:spacing w:after="0" w:line="264" w:lineRule="auto"/>
        <w:ind w:left="120"/>
        <w:jc w:val="both"/>
        <w:rPr>
          <w:lang w:val="ru-RU"/>
        </w:rPr>
      </w:pPr>
    </w:p>
    <w:p w:rsidR="00106BE3" w:rsidRPr="00106BE3" w:rsidRDefault="00106BE3" w:rsidP="00106BE3">
      <w:pPr>
        <w:spacing w:after="120" w:line="240" w:lineRule="atLeast"/>
        <w:ind w:firstLine="709"/>
        <w:jc w:val="both"/>
        <w:rPr>
          <w:rFonts w:ascii="Times New Roman" w:hAnsi="Times New Roman" w:cs="Times New Roman"/>
          <w:sz w:val="28"/>
          <w:szCs w:val="28"/>
          <w:lang w:val="ru-RU"/>
        </w:rPr>
      </w:pPr>
      <w:r w:rsidRPr="00106BE3">
        <w:rPr>
          <w:rFonts w:ascii="Times New Roman" w:hAnsi="Times New Roman" w:cs="Times New Roman"/>
          <w:sz w:val="28"/>
          <w:szCs w:val="28"/>
          <w:lang w:val="ru-RU"/>
        </w:rPr>
        <w:t>Согласно календарному учебному графику на 202</w:t>
      </w:r>
      <w:r w:rsidR="00B21A56">
        <w:rPr>
          <w:rFonts w:ascii="Times New Roman" w:hAnsi="Times New Roman" w:cs="Times New Roman"/>
          <w:sz w:val="28"/>
          <w:szCs w:val="28"/>
          <w:lang w:val="ru-RU"/>
        </w:rPr>
        <w:t>4</w:t>
      </w:r>
      <w:r w:rsidRPr="00106BE3">
        <w:rPr>
          <w:rFonts w:ascii="Times New Roman" w:hAnsi="Times New Roman" w:cs="Times New Roman"/>
          <w:sz w:val="28"/>
          <w:szCs w:val="28"/>
          <w:lang w:val="ru-RU"/>
        </w:rPr>
        <w:t>/202</w:t>
      </w:r>
      <w:r w:rsidR="00B21A56">
        <w:rPr>
          <w:rFonts w:ascii="Times New Roman" w:hAnsi="Times New Roman" w:cs="Times New Roman"/>
          <w:sz w:val="28"/>
          <w:szCs w:val="28"/>
          <w:lang w:val="ru-RU"/>
        </w:rPr>
        <w:t>5</w:t>
      </w:r>
      <w:r w:rsidRPr="00106BE3">
        <w:rPr>
          <w:rFonts w:ascii="Times New Roman" w:hAnsi="Times New Roman" w:cs="Times New Roman"/>
          <w:sz w:val="28"/>
          <w:szCs w:val="28"/>
          <w:lang w:val="ru-RU"/>
        </w:rPr>
        <w:t xml:space="preserve"> учебный год в </w:t>
      </w:r>
      <w:r w:rsidRPr="00106BE3">
        <w:rPr>
          <w:rFonts w:ascii="Times New Roman" w:hAnsi="Times New Roman" w:cs="Times New Roman"/>
          <w:sz w:val="28"/>
          <w:szCs w:val="28"/>
          <w:u w:val="single"/>
          <w:lang w:val="ru-RU"/>
        </w:rPr>
        <w:t>5</w:t>
      </w:r>
      <w:r w:rsidRPr="00106BE3">
        <w:rPr>
          <w:rFonts w:ascii="Times New Roman" w:hAnsi="Times New Roman" w:cs="Times New Roman"/>
          <w:sz w:val="28"/>
          <w:szCs w:val="28"/>
          <w:lang w:val="ru-RU"/>
        </w:rPr>
        <w:t xml:space="preserve"> классе 34 учебных недели. В соответствии с учебным планом основного общего образования на 202</w:t>
      </w:r>
      <w:r w:rsidR="00B21A56">
        <w:rPr>
          <w:rFonts w:ascii="Times New Roman" w:hAnsi="Times New Roman" w:cs="Times New Roman"/>
          <w:sz w:val="28"/>
          <w:szCs w:val="28"/>
          <w:lang w:val="ru-RU"/>
        </w:rPr>
        <w:t>4</w:t>
      </w:r>
      <w:r w:rsidRPr="00106BE3">
        <w:rPr>
          <w:rFonts w:ascii="Times New Roman" w:hAnsi="Times New Roman" w:cs="Times New Roman"/>
          <w:sz w:val="28"/>
          <w:szCs w:val="28"/>
          <w:lang w:val="ru-RU"/>
        </w:rPr>
        <w:t>/202</w:t>
      </w:r>
      <w:r w:rsidR="00B21A56">
        <w:rPr>
          <w:rFonts w:ascii="Times New Roman" w:hAnsi="Times New Roman" w:cs="Times New Roman"/>
          <w:sz w:val="28"/>
          <w:szCs w:val="28"/>
          <w:lang w:val="ru-RU"/>
        </w:rPr>
        <w:t>5</w:t>
      </w:r>
      <w:r w:rsidRPr="00106BE3">
        <w:rPr>
          <w:rFonts w:ascii="Times New Roman" w:hAnsi="Times New Roman" w:cs="Times New Roman"/>
          <w:sz w:val="28"/>
          <w:szCs w:val="28"/>
          <w:lang w:val="ru-RU"/>
        </w:rPr>
        <w:t xml:space="preserve"> учебный год на изучение учебного предмета ««Всеобщая  история. История Древнего мира»  отводится 2 часа в неделю. Поэтому рабочая программа по учебному предмету ««Всеобщая  история-История Древнего мира» для 5 класса рассчитана на 68 учебных часов. </w:t>
      </w:r>
    </w:p>
    <w:p w:rsidR="005C5FAE" w:rsidRPr="00106BE3" w:rsidRDefault="005C5FAE">
      <w:pPr>
        <w:rPr>
          <w:lang w:val="ru-RU"/>
        </w:rPr>
        <w:sectPr w:rsidR="005C5FAE" w:rsidRPr="00106BE3" w:rsidSect="00BC4B5C">
          <w:footerReference w:type="default" r:id="rId8"/>
          <w:pgSz w:w="11906" w:h="16383"/>
          <w:pgMar w:top="1134" w:right="850" w:bottom="1134" w:left="1701" w:header="720" w:footer="720" w:gutter="0"/>
          <w:cols w:space="720"/>
          <w:titlePg/>
          <w:docGrid w:linePitch="299"/>
        </w:sectPr>
      </w:pPr>
    </w:p>
    <w:p w:rsidR="005C5FAE" w:rsidRPr="00094B5F" w:rsidRDefault="00EE7EB2">
      <w:pPr>
        <w:spacing w:after="0" w:line="264" w:lineRule="auto"/>
        <w:ind w:left="120"/>
        <w:jc w:val="both"/>
        <w:rPr>
          <w:lang w:val="ru-RU"/>
        </w:rPr>
      </w:pPr>
      <w:bookmarkStart w:id="5" w:name="block-1284160"/>
      <w:bookmarkEnd w:id="4"/>
      <w:r w:rsidRPr="00094B5F">
        <w:rPr>
          <w:rFonts w:ascii="Times New Roman" w:hAnsi="Times New Roman"/>
          <w:b/>
          <w:color w:val="000000"/>
          <w:sz w:val="28"/>
          <w:lang w:val="ru-RU"/>
        </w:rPr>
        <w:t>СОДЕРЖАНИЕ УЧЕБНОГО ПРЕДМЕТА</w:t>
      </w:r>
    </w:p>
    <w:p w:rsidR="005C5FAE" w:rsidRPr="00094B5F"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b/>
          <w:color w:val="000000"/>
          <w:sz w:val="28"/>
          <w:lang w:val="ru-RU"/>
        </w:rPr>
        <w:t>5 КЛАСС</w:t>
      </w:r>
    </w:p>
    <w:p w:rsidR="005C5FAE" w:rsidRPr="00094B5F"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b/>
          <w:color w:val="000000"/>
          <w:sz w:val="28"/>
          <w:lang w:val="ru-RU"/>
        </w:rPr>
        <w:t>ИСТОРИЯ ДРЕВНЕГО МИРА</w:t>
      </w:r>
    </w:p>
    <w:p w:rsidR="005C5FAE" w:rsidRPr="00094B5F" w:rsidRDefault="005C5FAE">
      <w:pPr>
        <w:spacing w:after="0" w:line="264" w:lineRule="auto"/>
        <w:ind w:left="120"/>
        <w:jc w:val="both"/>
        <w:rPr>
          <w:lang w:val="ru-RU"/>
        </w:rPr>
      </w:pP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Введение</w:t>
      </w:r>
      <w:r w:rsidRPr="00094B5F">
        <w:rPr>
          <w:rFonts w:ascii="Times New Roman" w:hAnsi="Times New Roman"/>
          <w:color w:val="000000"/>
          <w:sz w:val="28"/>
          <w:lang w:val="ru-RU"/>
        </w:rPr>
        <w:t xml:space="preserve"> </w:t>
      </w:r>
    </w:p>
    <w:p w:rsidR="005C5FAE" w:rsidRPr="00106BE3" w:rsidRDefault="00EE7EB2">
      <w:pPr>
        <w:spacing w:after="0" w:line="264" w:lineRule="auto"/>
        <w:ind w:firstLine="600"/>
        <w:jc w:val="both"/>
        <w:rPr>
          <w:lang w:val="ru-RU"/>
        </w:rPr>
      </w:pPr>
      <w:r w:rsidRPr="00094B5F">
        <w:rPr>
          <w:rFonts w:ascii="Times New Roman" w:hAnsi="Times New Roman"/>
          <w:color w:val="000000"/>
          <w:sz w:val="28"/>
          <w:lang w:val="ru-RU"/>
        </w:rPr>
        <w:t xml:space="preserve">Что изучает история. Источники исторических знаний. Специальные (вспомогательные) исторические дисциплины. Историческая хронология (счет лет «до н. э.» и «н. э.»). </w:t>
      </w:r>
      <w:r w:rsidRPr="00106BE3">
        <w:rPr>
          <w:rFonts w:ascii="Times New Roman" w:hAnsi="Times New Roman"/>
          <w:color w:val="000000"/>
          <w:sz w:val="28"/>
          <w:lang w:val="ru-RU"/>
        </w:rPr>
        <w:t>Историческая карта.</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ПЕРВОБЫТНОСТЬ</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Разложение первобытнообщинных отношений. На пороге цивилизации.</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ДРЕВНИЙ МИР</w:t>
      </w:r>
      <w:r w:rsidRPr="00094B5F">
        <w:rPr>
          <w:rFonts w:ascii="Times New Roman" w:hAnsi="Times New Roman"/>
          <w:color w:val="000000"/>
          <w:sz w:val="28"/>
          <w:lang w:val="ru-RU"/>
        </w:rPr>
        <w:t xml:space="preserve">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Понятие и хронологические рамки истории Древнего мира. Карта Древнего мира.</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Древний Восток</w:t>
      </w:r>
      <w:r w:rsidRPr="00094B5F">
        <w:rPr>
          <w:rFonts w:ascii="Times New Roman" w:hAnsi="Times New Roman"/>
          <w:color w:val="000000"/>
          <w:sz w:val="28"/>
          <w:lang w:val="ru-RU"/>
        </w:rPr>
        <w:t xml:space="preserve">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Понятие «Древний Восток». Карта Древневосточного мира.</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Древний Египет</w:t>
      </w:r>
      <w:r w:rsidRPr="00094B5F">
        <w:rPr>
          <w:rFonts w:ascii="Times New Roman" w:hAnsi="Times New Roman"/>
          <w:color w:val="000000"/>
          <w:sz w:val="28"/>
          <w:lang w:val="ru-RU"/>
        </w:rPr>
        <w:t xml:space="preserve">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Отношения Египта с соседними народами. Египетское войско. Завоевательные походы фараонов; Тутмос </w:t>
      </w:r>
      <w:r>
        <w:rPr>
          <w:rFonts w:ascii="Times New Roman" w:hAnsi="Times New Roman"/>
          <w:color w:val="000000"/>
          <w:sz w:val="28"/>
        </w:rPr>
        <w:t>III</w:t>
      </w:r>
      <w:r w:rsidRPr="00094B5F">
        <w:rPr>
          <w:rFonts w:ascii="Times New Roman" w:hAnsi="Times New Roman"/>
          <w:color w:val="000000"/>
          <w:sz w:val="28"/>
          <w:lang w:val="ru-RU"/>
        </w:rPr>
        <w:t xml:space="preserve">. Могущество Египта при Рамсесе </w:t>
      </w:r>
      <w:r>
        <w:rPr>
          <w:rFonts w:ascii="Times New Roman" w:hAnsi="Times New Roman"/>
          <w:color w:val="000000"/>
          <w:sz w:val="28"/>
        </w:rPr>
        <w:t>II</w:t>
      </w:r>
      <w:r w:rsidRPr="00094B5F">
        <w:rPr>
          <w:rFonts w:ascii="Times New Roman" w:hAnsi="Times New Roman"/>
          <w:color w:val="000000"/>
          <w:sz w:val="28"/>
          <w:lang w:val="ru-RU"/>
        </w:rPr>
        <w:t>.</w:t>
      </w:r>
    </w:p>
    <w:p w:rsidR="005C5FAE" w:rsidRPr="002D3D0C" w:rsidRDefault="00EE7EB2">
      <w:pPr>
        <w:spacing w:after="0" w:line="264" w:lineRule="auto"/>
        <w:ind w:firstLine="600"/>
        <w:jc w:val="both"/>
        <w:rPr>
          <w:lang w:val="ru-RU"/>
        </w:rPr>
      </w:pPr>
      <w:r w:rsidRPr="00094B5F">
        <w:rPr>
          <w:rFonts w:ascii="Times New Roman" w:hAnsi="Times New Roman"/>
          <w:color w:val="000000"/>
          <w:sz w:val="28"/>
          <w:lang w:val="ru-RU"/>
        </w:rPr>
        <w:t xml:space="preserve">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w:t>
      </w:r>
      <w:r w:rsidRPr="002D3D0C">
        <w:rPr>
          <w:rFonts w:ascii="Times New Roman" w:hAnsi="Times New Roman"/>
          <w:color w:val="000000"/>
          <w:sz w:val="28"/>
          <w:lang w:val="ru-RU"/>
        </w:rPr>
        <w:t>Искусство Древнего Египта (архитектура, рельефы, фрески).</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Древние цивилизации Месопотамии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Древний Вавилон. Царь Хаммурапи и его законы.</w:t>
      </w:r>
    </w:p>
    <w:p w:rsidR="005C5FAE" w:rsidRPr="00094B5F" w:rsidRDefault="00EE7EB2">
      <w:pPr>
        <w:spacing w:after="0" w:line="264" w:lineRule="auto"/>
        <w:ind w:firstLine="600"/>
        <w:jc w:val="both"/>
        <w:rPr>
          <w:lang w:val="ru-RU"/>
        </w:rPr>
      </w:pPr>
      <w:r w:rsidRPr="00106BE3">
        <w:rPr>
          <w:rFonts w:ascii="Times New Roman" w:hAnsi="Times New Roman"/>
          <w:color w:val="000000"/>
          <w:sz w:val="28"/>
          <w:lang w:val="ru-RU"/>
        </w:rPr>
        <w:t xml:space="preserve">Ассирия. Завоевания ассирийцев. </w:t>
      </w:r>
      <w:r w:rsidRPr="00094B5F">
        <w:rPr>
          <w:rFonts w:ascii="Times New Roman" w:hAnsi="Times New Roman"/>
          <w:color w:val="000000"/>
          <w:sz w:val="28"/>
          <w:lang w:val="ru-RU"/>
        </w:rPr>
        <w:t>Создание сильной державы. Культурные сокровища Ниневии. Гибель империи.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Усиление Нововавилонского царства. Легендарные памятники города Вавилона.</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Восточное Средиземноморье в древности</w:t>
      </w:r>
      <w:r w:rsidRPr="00094B5F">
        <w:rPr>
          <w:rFonts w:ascii="Times New Roman" w:hAnsi="Times New Roman"/>
          <w:color w:val="000000"/>
          <w:sz w:val="28"/>
          <w:lang w:val="ru-RU"/>
        </w:rPr>
        <w:t xml:space="preserve">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Персидская держава</w:t>
      </w:r>
      <w:r w:rsidRPr="00094B5F">
        <w:rPr>
          <w:rFonts w:ascii="Times New Roman" w:hAnsi="Times New Roman"/>
          <w:color w:val="000000"/>
          <w:sz w:val="28"/>
          <w:lang w:val="ru-RU"/>
        </w:rPr>
        <w:t xml:space="preserve">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Завоевания персов. Государство Ахеменидов. Великие цари: Кир </w:t>
      </w:r>
      <w:r>
        <w:rPr>
          <w:rFonts w:ascii="Times New Roman" w:hAnsi="Times New Roman"/>
          <w:color w:val="000000"/>
          <w:sz w:val="28"/>
        </w:rPr>
        <w:t>II</w:t>
      </w:r>
      <w:r w:rsidRPr="00094B5F">
        <w:rPr>
          <w:rFonts w:ascii="Times New Roman" w:hAnsi="Times New Roman"/>
          <w:color w:val="000000"/>
          <w:sz w:val="28"/>
          <w:lang w:val="ru-RU"/>
        </w:rPr>
        <w:t xml:space="preserve"> Великий, Дарий </w:t>
      </w:r>
      <w:r>
        <w:rPr>
          <w:rFonts w:ascii="Times New Roman" w:hAnsi="Times New Roman"/>
          <w:color w:val="000000"/>
          <w:sz w:val="28"/>
        </w:rPr>
        <w:t>I</w:t>
      </w:r>
      <w:r w:rsidRPr="00094B5F">
        <w:rPr>
          <w:rFonts w:ascii="Times New Roman" w:hAnsi="Times New Roman"/>
          <w:color w:val="000000"/>
          <w:sz w:val="28"/>
          <w:lang w:val="ru-RU"/>
        </w:rPr>
        <w:t>. Расширение территории державы. Государственное устройство. Центр и сатрапии, управление империей. Религия персов.</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Древняя Индия</w:t>
      </w:r>
      <w:r w:rsidRPr="00094B5F">
        <w:rPr>
          <w:rFonts w:ascii="Times New Roman" w:hAnsi="Times New Roman"/>
          <w:color w:val="000000"/>
          <w:sz w:val="28"/>
          <w:lang w:val="ru-RU"/>
        </w:rPr>
        <w:t xml:space="preserve">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Природные условия Древней Индии. Занятия населения. Древнейшие города-государства. Приход ариев в Северную </w:t>
      </w:r>
      <w:r w:rsidRPr="00106BE3">
        <w:rPr>
          <w:rFonts w:ascii="Times New Roman" w:hAnsi="Times New Roman"/>
          <w:color w:val="000000"/>
          <w:sz w:val="28"/>
          <w:lang w:val="ru-RU"/>
        </w:rPr>
        <w:t xml:space="preserve">Индию. Держава Маурьев. Государство Гуптов. Общественное устройство, варны. </w:t>
      </w:r>
      <w:r w:rsidRPr="00094B5F">
        <w:rPr>
          <w:rFonts w:ascii="Times New Roman" w:hAnsi="Times New Roman"/>
          <w:color w:val="000000"/>
          <w:sz w:val="28"/>
          <w:lang w:val="ru-RU"/>
        </w:rPr>
        <w:t>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Древний Китай</w:t>
      </w:r>
      <w:r w:rsidRPr="00094B5F">
        <w:rPr>
          <w:rFonts w:ascii="Times New Roman" w:hAnsi="Times New Roman"/>
          <w:color w:val="000000"/>
          <w:sz w:val="28"/>
          <w:lang w:val="ru-RU"/>
        </w:rPr>
        <w:t xml:space="preserve">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5C5FAE" w:rsidRPr="002D3D0C" w:rsidRDefault="00EE7EB2">
      <w:pPr>
        <w:spacing w:after="0" w:line="264" w:lineRule="auto"/>
        <w:ind w:firstLine="600"/>
        <w:jc w:val="both"/>
        <w:rPr>
          <w:lang w:val="ru-RU"/>
        </w:rPr>
      </w:pPr>
      <w:r w:rsidRPr="00094B5F">
        <w:rPr>
          <w:rFonts w:ascii="Times New Roman" w:hAnsi="Times New Roman"/>
          <w:b/>
          <w:color w:val="000000"/>
          <w:sz w:val="28"/>
          <w:lang w:val="ru-RU"/>
        </w:rPr>
        <w:t xml:space="preserve">Древняя Греция. </w:t>
      </w:r>
      <w:r w:rsidRPr="002D3D0C">
        <w:rPr>
          <w:rFonts w:ascii="Times New Roman" w:hAnsi="Times New Roman"/>
          <w:b/>
          <w:color w:val="000000"/>
          <w:sz w:val="28"/>
          <w:lang w:val="ru-RU"/>
        </w:rPr>
        <w:t>Эллинизм</w:t>
      </w:r>
      <w:r w:rsidRPr="002D3D0C">
        <w:rPr>
          <w:rFonts w:ascii="Times New Roman" w:hAnsi="Times New Roman"/>
          <w:color w:val="000000"/>
          <w:sz w:val="28"/>
          <w:lang w:val="ru-RU"/>
        </w:rPr>
        <w:t xml:space="preserve"> </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Древнейшая Греция</w:t>
      </w:r>
      <w:r w:rsidRPr="00094B5F">
        <w:rPr>
          <w:rFonts w:ascii="Times New Roman" w:hAnsi="Times New Roman"/>
          <w:color w:val="000000"/>
          <w:sz w:val="28"/>
          <w:lang w:val="ru-RU"/>
        </w:rPr>
        <w:t xml:space="preserve">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Греческие полисы</w:t>
      </w:r>
      <w:r w:rsidRPr="00094B5F">
        <w:rPr>
          <w:rFonts w:ascii="Times New Roman" w:hAnsi="Times New Roman"/>
          <w:color w:val="000000"/>
          <w:sz w:val="28"/>
          <w:lang w:val="ru-RU"/>
        </w:rPr>
        <w:t xml:space="preserve">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5C5FAE" w:rsidRPr="002D3D0C" w:rsidRDefault="00EE7EB2">
      <w:pPr>
        <w:spacing w:after="0" w:line="264" w:lineRule="auto"/>
        <w:ind w:firstLine="600"/>
        <w:jc w:val="both"/>
        <w:rPr>
          <w:lang w:val="ru-RU"/>
        </w:rPr>
      </w:pPr>
      <w:r w:rsidRPr="00094B5F">
        <w:rPr>
          <w:rFonts w:ascii="Times New Roman" w:hAnsi="Times New Roman"/>
          <w:color w:val="000000"/>
          <w:sz w:val="28"/>
          <w:lang w:val="ru-RU"/>
        </w:rPr>
        <w:t xml:space="preserve">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w:t>
      </w:r>
      <w:r w:rsidRPr="002D3D0C">
        <w:rPr>
          <w:rFonts w:ascii="Times New Roman" w:hAnsi="Times New Roman"/>
          <w:color w:val="000000"/>
          <w:sz w:val="28"/>
          <w:lang w:val="ru-RU"/>
        </w:rPr>
        <w:t>Итоги греко-персидских войн.</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 xml:space="preserve">Культура Древней Греции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Македонские завоевания. Эллинизм</w:t>
      </w:r>
      <w:r w:rsidRPr="00094B5F">
        <w:rPr>
          <w:rFonts w:ascii="Times New Roman" w:hAnsi="Times New Roman"/>
          <w:color w:val="000000"/>
          <w:sz w:val="28"/>
          <w:lang w:val="ru-RU"/>
        </w:rPr>
        <w:t xml:space="preserve">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Возвышение Македонии. Политика Филиппа </w:t>
      </w:r>
      <w:r>
        <w:rPr>
          <w:rFonts w:ascii="Times New Roman" w:hAnsi="Times New Roman"/>
          <w:color w:val="000000"/>
          <w:sz w:val="28"/>
        </w:rPr>
        <w:t>II</w:t>
      </w:r>
      <w:r w:rsidRPr="00094B5F">
        <w:rPr>
          <w:rFonts w:ascii="Times New Roman" w:hAnsi="Times New Roman"/>
          <w:color w:val="000000"/>
          <w:sz w:val="28"/>
          <w:lang w:val="ru-RU"/>
        </w:rPr>
        <w:t xml:space="preserve">.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w:t>
      </w:r>
      <w:r w:rsidRPr="00106BE3">
        <w:rPr>
          <w:rFonts w:ascii="Times New Roman" w:hAnsi="Times New Roman"/>
          <w:color w:val="000000"/>
          <w:sz w:val="28"/>
          <w:lang w:val="ru-RU"/>
        </w:rPr>
        <w:t xml:space="preserve">Эллинистические государства Востока. Культура эллинистического мира. </w:t>
      </w:r>
      <w:r w:rsidRPr="00094B5F">
        <w:rPr>
          <w:rFonts w:ascii="Times New Roman" w:hAnsi="Times New Roman"/>
          <w:color w:val="000000"/>
          <w:sz w:val="28"/>
          <w:lang w:val="ru-RU"/>
        </w:rPr>
        <w:t>Александрия Египетская.</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Древний Рим</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Возникновение Римского государства</w:t>
      </w:r>
      <w:r w:rsidRPr="00094B5F">
        <w:rPr>
          <w:rFonts w:ascii="Times New Roman" w:hAnsi="Times New Roman"/>
          <w:color w:val="000000"/>
          <w:sz w:val="28"/>
          <w:lang w:val="ru-RU"/>
        </w:rPr>
        <w:t xml:space="preserve"> </w:t>
      </w:r>
    </w:p>
    <w:p w:rsidR="005C5FAE" w:rsidRPr="00106BE3" w:rsidRDefault="00EE7EB2">
      <w:pPr>
        <w:spacing w:after="0" w:line="264" w:lineRule="auto"/>
        <w:ind w:firstLine="600"/>
        <w:jc w:val="both"/>
        <w:rPr>
          <w:lang w:val="ru-RU"/>
        </w:rPr>
      </w:pPr>
      <w:r w:rsidRPr="00094B5F">
        <w:rPr>
          <w:rFonts w:ascii="Times New Roman" w:hAnsi="Times New Roman"/>
          <w:color w:val="000000"/>
          <w:sz w:val="28"/>
          <w:lang w:val="ru-RU"/>
        </w:rPr>
        <w:t xml:space="preserve">Природа и население Апеннинского полуострова в древности. Этрусские города-государства. Наследие этрусков. </w:t>
      </w:r>
      <w:r w:rsidRPr="00106BE3">
        <w:rPr>
          <w:rFonts w:ascii="Times New Roman" w:hAnsi="Times New Roman"/>
          <w:color w:val="000000"/>
          <w:sz w:val="28"/>
          <w:lang w:val="ru-RU"/>
        </w:rPr>
        <w:t xml:space="preserve">Легенды об основании Рима. Рим эпохи царей. </w:t>
      </w:r>
      <w:r w:rsidRPr="00094B5F">
        <w:rPr>
          <w:rFonts w:ascii="Times New Roman" w:hAnsi="Times New Roman"/>
          <w:color w:val="000000"/>
          <w:sz w:val="28"/>
          <w:lang w:val="ru-RU"/>
        </w:rPr>
        <w:t xml:space="preserve">Республика римских граждан. Патриции и плебеи. Управление и законы. Римское войско. </w:t>
      </w:r>
      <w:r w:rsidRPr="00106BE3">
        <w:rPr>
          <w:rFonts w:ascii="Times New Roman" w:hAnsi="Times New Roman"/>
          <w:color w:val="000000"/>
          <w:sz w:val="28"/>
          <w:lang w:val="ru-RU"/>
        </w:rPr>
        <w:t>Верования древних римлян. Боги. Жрецы. Завоевание Римом Италии.</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Римские завоевания в Средиземноморье</w:t>
      </w:r>
      <w:r w:rsidRPr="00094B5F">
        <w:rPr>
          <w:rFonts w:ascii="Times New Roman" w:hAnsi="Times New Roman"/>
          <w:color w:val="000000"/>
          <w:sz w:val="28"/>
          <w:lang w:val="ru-RU"/>
        </w:rPr>
        <w:t xml:space="preserve"> </w:t>
      </w:r>
    </w:p>
    <w:p w:rsidR="005C5FAE" w:rsidRPr="00106BE3" w:rsidRDefault="00EE7EB2">
      <w:pPr>
        <w:spacing w:after="0" w:line="264" w:lineRule="auto"/>
        <w:ind w:firstLine="600"/>
        <w:jc w:val="both"/>
        <w:rPr>
          <w:lang w:val="ru-RU"/>
        </w:rPr>
      </w:pPr>
      <w:r w:rsidRPr="00094B5F">
        <w:rPr>
          <w:rFonts w:ascii="Times New Roman" w:hAnsi="Times New Roman"/>
          <w:color w:val="000000"/>
          <w:sz w:val="28"/>
          <w:lang w:val="ru-RU"/>
        </w:rPr>
        <w:t xml:space="preserve">Войны Рима с Карфагеном. Ганнибал; битва при Каннах. Поражение Карфагена. </w:t>
      </w:r>
      <w:r w:rsidRPr="00106BE3">
        <w:rPr>
          <w:rFonts w:ascii="Times New Roman" w:hAnsi="Times New Roman"/>
          <w:color w:val="000000"/>
          <w:sz w:val="28"/>
          <w:lang w:val="ru-RU"/>
        </w:rPr>
        <w:t>Установление господства Рима в Средиземноморье. Римские провинции.</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Поздняя Римская республика. Гражданские войны</w:t>
      </w:r>
      <w:r w:rsidRPr="00094B5F">
        <w:rPr>
          <w:rFonts w:ascii="Times New Roman" w:hAnsi="Times New Roman"/>
          <w:color w:val="000000"/>
          <w:sz w:val="28"/>
          <w:lang w:val="ru-RU"/>
        </w:rPr>
        <w:t xml:space="preserve">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w:t>
      </w:r>
      <w:r w:rsidRPr="00106BE3">
        <w:rPr>
          <w:rFonts w:ascii="Times New Roman" w:hAnsi="Times New Roman"/>
          <w:color w:val="000000"/>
          <w:sz w:val="28"/>
          <w:lang w:val="ru-RU"/>
        </w:rPr>
        <w:t xml:space="preserve">Восстание Спартака. Участие армии в гражданских войнах. </w:t>
      </w:r>
      <w:r w:rsidRPr="00094B5F">
        <w:rPr>
          <w:rFonts w:ascii="Times New Roman" w:hAnsi="Times New Roman"/>
          <w:color w:val="000000"/>
          <w:sz w:val="28"/>
          <w:lang w:val="ru-RU"/>
        </w:rPr>
        <w:t>Первый триумвират. Гай Юлий Цезарь: путь к власти, диктатура. Борьба между наследниками Цезаря. Победа Октавиана.</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Расцвет и падение Римской империи</w:t>
      </w:r>
      <w:r w:rsidRPr="00094B5F">
        <w:rPr>
          <w:rFonts w:ascii="Times New Roman" w:hAnsi="Times New Roman"/>
          <w:color w:val="000000"/>
          <w:sz w:val="28"/>
          <w:lang w:val="ru-RU"/>
        </w:rPr>
        <w:t xml:space="preserve">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w:t>
      </w:r>
      <w:r>
        <w:rPr>
          <w:rFonts w:ascii="Times New Roman" w:hAnsi="Times New Roman"/>
          <w:color w:val="000000"/>
          <w:sz w:val="28"/>
        </w:rPr>
        <w:t>I</w:t>
      </w:r>
      <w:r w:rsidRPr="00094B5F">
        <w:rPr>
          <w:rFonts w:ascii="Times New Roman" w:hAnsi="Times New Roman"/>
          <w:color w:val="000000"/>
          <w:sz w:val="28"/>
          <w:lang w:val="ru-RU"/>
        </w:rPr>
        <w:t>, перенос столицы в Константинополь. Разделение Римской империи на Западную и Восточную части.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Начало Великого переселения народов. Рим и варвары. Падение Западной Римской империи.</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Культура Древнего Рима</w:t>
      </w:r>
      <w:r w:rsidRPr="00094B5F">
        <w:rPr>
          <w:rFonts w:ascii="Times New Roman" w:hAnsi="Times New Roman"/>
          <w:color w:val="000000"/>
          <w:sz w:val="28"/>
          <w:lang w:val="ru-RU"/>
        </w:rPr>
        <w:t xml:space="preserve">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Обобщение</w:t>
      </w:r>
      <w:r w:rsidRPr="00094B5F">
        <w:rPr>
          <w:rFonts w:ascii="Times New Roman" w:hAnsi="Times New Roman"/>
          <w:color w:val="000000"/>
          <w:sz w:val="28"/>
          <w:lang w:val="ru-RU"/>
        </w:rPr>
        <w:t xml:space="preserve">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Историческое и культурное наследие цивилизаций Древнего мира. </w:t>
      </w:r>
    </w:p>
    <w:p w:rsidR="005C5FAE" w:rsidRPr="00094B5F" w:rsidRDefault="005C5FAE">
      <w:pPr>
        <w:spacing w:after="0" w:line="264" w:lineRule="auto"/>
        <w:ind w:left="120"/>
        <w:jc w:val="both"/>
        <w:rPr>
          <w:lang w:val="ru-RU"/>
        </w:rPr>
      </w:pPr>
    </w:p>
    <w:p w:rsidR="005C5FAE" w:rsidRPr="00094B5F" w:rsidRDefault="005C5FAE">
      <w:pPr>
        <w:rPr>
          <w:lang w:val="ru-RU"/>
        </w:rPr>
        <w:sectPr w:rsidR="005C5FAE" w:rsidRPr="00094B5F">
          <w:pgSz w:w="11906" w:h="16383"/>
          <w:pgMar w:top="1134" w:right="850" w:bottom="1134" w:left="1701" w:header="720" w:footer="720" w:gutter="0"/>
          <w:cols w:space="720"/>
        </w:sectPr>
      </w:pPr>
    </w:p>
    <w:p w:rsidR="005C5FAE" w:rsidRPr="00094B5F" w:rsidRDefault="00EE7EB2">
      <w:pPr>
        <w:spacing w:after="0" w:line="264" w:lineRule="auto"/>
        <w:ind w:left="120"/>
        <w:jc w:val="both"/>
        <w:rPr>
          <w:lang w:val="ru-RU"/>
        </w:rPr>
      </w:pPr>
      <w:bookmarkStart w:id="6" w:name="block-1284156"/>
      <w:bookmarkEnd w:id="5"/>
      <w:r w:rsidRPr="00094B5F">
        <w:rPr>
          <w:rFonts w:ascii="Times New Roman" w:hAnsi="Times New Roman"/>
          <w:b/>
          <w:color w:val="000000"/>
          <w:sz w:val="28"/>
          <w:lang w:val="ru-RU"/>
        </w:rPr>
        <w:t>ПЛАНИРУЕМЫЕ РЕЗУЛЬТАТЫ</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rsidR="005C5FAE" w:rsidRPr="00094B5F"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b/>
          <w:color w:val="000000"/>
          <w:sz w:val="28"/>
          <w:lang w:val="ru-RU"/>
        </w:rPr>
        <w:t>ЛИЧНОСТНЫЕ РЕЗУЛЬТАТЫ</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К важнейшим </w:t>
      </w:r>
      <w:r w:rsidRPr="00094B5F">
        <w:rPr>
          <w:rFonts w:ascii="Times New Roman" w:hAnsi="Times New Roman"/>
          <w:b/>
          <w:color w:val="000000"/>
          <w:sz w:val="28"/>
          <w:lang w:val="ru-RU"/>
        </w:rPr>
        <w:t>личностным результатам</w:t>
      </w:r>
      <w:r w:rsidRPr="00094B5F">
        <w:rPr>
          <w:rFonts w:ascii="Times New Roman" w:hAnsi="Times New Roman"/>
          <w:color w:val="000000"/>
          <w:sz w:val="28"/>
          <w:lang w:val="ru-RU"/>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5C5FAE" w:rsidRPr="00094B5F" w:rsidRDefault="005C5FAE">
      <w:pPr>
        <w:spacing w:after="0"/>
        <w:ind w:left="120"/>
        <w:rPr>
          <w:lang w:val="ru-RU"/>
        </w:rPr>
      </w:pPr>
    </w:p>
    <w:p w:rsidR="005C5FAE" w:rsidRPr="00094B5F" w:rsidRDefault="00EE7EB2">
      <w:pPr>
        <w:spacing w:after="0"/>
        <w:ind w:left="120"/>
        <w:rPr>
          <w:lang w:val="ru-RU"/>
        </w:rPr>
      </w:pPr>
      <w:r w:rsidRPr="00094B5F">
        <w:rPr>
          <w:rFonts w:ascii="Times New Roman" w:hAnsi="Times New Roman"/>
          <w:b/>
          <w:color w:val="000000"/>
          <w:sz w:val="28"/>
          <w:lang w:val="ru-RU"/>
        </w:rPr>
        <w:t>МЕТАПРЕДМЕТНЫЕ РЕЗУЛЬТАТЫ</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Метапредметные результаты</w:t>
      </w:r>
      <w:r w:rsidRPr="00094B5F">
        <w:rPr>
          <w:rFonts w:ascii="Times New Roman" w:hAnsi="Times New Roman"/>
          <w:color w:val="000000"/>
          <w:sz w:val="28"/>
          <w:lang w:val="ru-RU"/>
        </w:rPr>
        <w:t xml:space="preserve"> изучения истории в основной школе выражаются в следующих качествах и действиях.</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универсальных учебных познавательных действий:</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универсальных учебных коммуникативных действий:</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универсальных учебных регулятивных действий:</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эмоционального интеллекта, понимания себя и других:</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выявлять на примерах исторических ситуаций роль эмоций в отношениях между людьми;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ставить себя на место другого человека, понимать мотивы действий другого (в исторических ситуациях и окружающей действительности);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регулировать способ выражения своих эмоций с учетом позиций и мнений других участников общения.</w:t>
      </w:r>
    </w:p>
    <w:p w:rsidR="005C5FAE" w:rsidRPr="00094B5F"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b/>
          <w:color w:val="000000"/>
          <w:sz w:val="28"/>
          <w:lang w:val="ru-RU"/>
        </w:rPr>
        <w:t>ПРЕДМЕТНЫЕ РЕЗУЛЬТАТЫ</w:t>
      </w:r>
    </w:p>
    <w:p w:rsidR="005C5FAE" w:rsidRPr="00094B5F"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b/>
          <w:color w:val="000000"/>
          <w:sz w:val="28"/>
          <w:lang w:val="ru-RU"/>
        </w:rPr>
        <w:t>5 КЛАСС</w:t>
      </w:r>
    </w:p>
    <w:p w:rsidR="005C5FAE" w:rsidRPr="00094B5F"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color w:val="000000"/>
          <w:sz w:val="28"/>
          <w:lang w:val="ru-RU"/>
        </w:rPr>
        <w:t>1. Знание хронологии, работа с хронологией:</w:t>
      </w:r>
    </w:p>
    <w:p w:rsidR="005C5FAE" w:rsidRPr="00094B5F" w:rsidRDefault="00EE7EB2">
      <w:pPr>
        <w:numPr>
          <w:ilvl w:val="0"/>
          <w:numId w:val="2"/>
        </w:numPr>
        <w:spacing w:after="0" w:line="264" w:lineRule="auto"/>
        <w:jc w:val="both"/>
        <w:rPr>
          <w:lang w:val="ru-RU"/>
        </w:rPr>
      </w:pPr>
      <w:r w:rsidRPr="00094B5F">
        <w:rPr>
          <w:rFonts w:ascii="Times New Roman" w:hAnsi="Times New Roman"/>
          <w:color w:val="000000"/>
          <w:sz w:val="28"/>
          <w:lang w:val="ru-RU"/>
        </w:rPr>
        <w:t>объяснять смысл основных хронологических понятий (век, тысячелетие, до нашей эры, наша эра);</w:t>
      </w:r>
    </w:p>
    <w:p w:rsidR="005C5FAE" w:rsidRPr="00094B5F" w:rsidRDefault="00EE7EB2">
      <w:pPr>
        <w:numPr>
          <w:ilvl w:val="0"/>
          <w:numId w:val="2"/>
        </w:numPr>
        <w:spacing w:after="0" w:line="264" w:lineRule="auto"/>
        <w:jc w:val="both"/>
        <w:rPr>
          <w:lang w:val="ru-RU"/>
        </w:rPr>
      </w:pPr>
      <w:r w:rsidRPr="00094B5F">
        <w:rPr>
          <w:rFonts w:ascii="Times New Roman" w:hAnsi="Times New Roman"/>
          <w:color w:val="000000"/>
          <w:sz w:val="28"/>
          <w:lang w:val="ru-RU"/>
        </w:rPr>
        <w:t>называть даты важнейших событий истории Древнего мира; по дате устанавливать принадлежность события к веку, тысячелетию;</w:t>
      </w:r>
    </w:p>
    <w:p w:rsidR="005C5FAE" w:rsidRPr="00094B5F" w:rsidRDefault="00EE7EB2">
      <w:pPr>
        <w:numPr>
          <w:ilvl w:val="0"/>
          <w:numId w:val="2"/>
        </w:numPr>
        <w:spacing w:after="0" w:line="264" w:lineRule="auto"/>
        <w:jc w:val="both"/>
        <w:rPr>
          <w:lang w:val="ru-RU"/>
        </w:rPr>
      </w:pPr>
      <w:r w:rsidRPr="00094B5F">
        <w:rPr>
          <w:rFonts w:ascii="Times New Roman" w:hAnsi="Times New Roman"/>
          <w:color w:val="000000"/>
          <w:sz w:val="28"/>
          <w:lang w:val="ru-RU"/>
        </w:rPr>
        <w:t>определять длительность и последовательность событий, периодов истории Древнего мира, вести счет лет до нашей эры и нашей эры.</w:t>
      </w:r>
    </w:p>
    <w:p w:rsidR="005C5FAE" w:rsidRPr="00094B5F" w:rsidRDefault="00EE7EB2">
      <w:pPr>
        <w:spacing w:after="0" w:line="264" w:lineRule="auto"/>
        <w:ind w:left="120"/>
        <w:jc w:val="both"/>
        <w:rPr>
          <w:lang w:val="ru-RU"/>
        </w:rPr>
      </w:pPr>
      <w:r w:rsidRPr="00094B5F">
        <w:rPr>
          <w:rFonts w:ascii="Times New Roman" w:hAnsi="Times New Roman"/>
          <w:color w:val="000000"/>
          <w:sz w:val="28"/>
          <w:lang w:val="ru-RU"/>
        </w:rPr>
        <w:t>2. Знание исторических фактов, работа с фактами:</w:t>
      </w:r>
    </w:p>
    <w:p w:rsidR="005C5FAE" w:rsidRPr="00094B5F" w:rsidRDefault="00EE7EB2">
      <w:pPr>
        <w:numPr>
          <w:ilvl w:val="0"/>
          <w:numId w:val="3"/>
        </w:numPr>
        <w:spacing w:after="0" w:line="264" w:lineRule="auto"/>
        <w:jc w:val="both"/>
        <w:rPr>
          <w:lang w:val="ru-RU"/>
        </w:rPr>
      </w:pPr>
      <w:r w:rsidRPr="00094B5F">
        <w:rPr>
          <w:rFonts w:ascii="Times New Roman" w:hAnsi="Times New Roman"/>
          <w:color w:val="000000"/>
          <w:sz w:val="28"/>
          <w:lang w:val="ru-RU"/>
        </w:rPr>
        <w:t>указывать (называть) место, обстоятельства, участников, результаты важнейших событий истории Древнего мира;</w:t>
      </w:r>
    </w:p>
    <w:p w:rsidR="005C5FAE" w:rsidRPr="00094B5F" w:rsidRDefault="00EE7EB2">
      <w:pPr>
        <w:numPr>
          <w:ilvl w:val="0"/>
          <w:numId w:val="3"/>
        </w:numPr>
        <w:spacing w:after="0" w:line="264" w:lineRule="auto"/>
        <w:jc w:val="both"/>
        <w:rPr>
          <w:lang w:val="ru-RU"/>
        </w:rPr>
      </w:pPr>
      <w:r w:rsidRPr="00094B5F">
        <w:rPr>
          <w:rFonts w:ascii="Times New Roman" w:hAnsi="Times New Roman"/>
          <w:color w:val="000000"/>
          <w:sz w:val="28"/>
          <w:lang w:val="ru-RU"/>
        </w:rPr>
        <w:t>группировать, систематизировать факты по заданному признаку.</w:t>
      </w:r>
    </w:p>
    <w:p w:rsidR="005C5FAE" w:rsidRDefault="00EE7EB2">
      <w:pPr>
        <w:spacing w:after="0" w:line="264" w:lineRule="auto"/>
        <w:ind w:left="120"/>
        <w:jc w:val="both"/>
      </w:pPr>
      <w:r>
        <w:rPr>
          <w:rFonts w:ascii="Times New Roman" w:hAnsi="Times New Roman"/>
          <w:color w:val="000000"/>
          <w:sz w:val="28"/>
        </w:rPr>
        <w:t>3. Работа с исторической картой:</w:t>
      </w:r>
    </w:p>
    <w:p w:rsidR="005C5FAE" w:rsidRPr="00094B5F" w:rsidRDefault="00EE7EB2">
      <w:pPr>
        <w:numPr>
          <w:ilvl w:val="0"/>
          <w:numId w:val="4"/>
        </w:numPr>
        <w:spacing w:after="0" w:line="264" w:lineRule="auto"/>
        <w:jc w:val="both"/>
        <w:rPr>
          <w:lang w:val="ru-RU"/>
        </w:rPr>
      </w:pPr>
      <w:r w:rsidRPr="00094B5F">
        <w:rPr>
          <w:rFonts w:ascii="Times New Roman" w:hAnsi="Times New Roman"/>
          <w:color w:val="000000"/>
          <w:sz w:val="28"/>
          <w:lang w:val="ru-RU"/>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5C5FAE" w:rsidRPr="00094B5F" w:rsidRDefault="00EE7EB2">
      <w:pPr>
        <w:numPr>
          <w:ilvl w:val="0"/>
          <w:numId w:val="4"/>
        </w:numPr>
        <w:spacing w:after="0" w:line="264" w:lineRule="auto"/>
        <w:jc w:val="both"/>
        <w:rPr>
          <w:lang w:val="ru-RU"/>
        </w:rPr>
      </w:pPr>
      <w:r w:rsidRPr="00094B5F">
        <w:rPr>
          <w:rFonts w:ascii="Times New Roman" w:hAnsi="Times New Roman"/>
          <w:color w:val="000000"/>
          <w:sz w:val="28"/>
          <w:lang w:val="ru-RU"/>
        </w:rPr>
        <w:t>устанавливать на основе картографических сведений связь между условиями среды обитания людей и их занятиями.</w:t>
      </w:r>
    </w:p>
    <w:p w:rsidR="005C5FAE" w:rsidRDefault="00EE7EB2">
      <w:pPr>
        <w:spacing w:after="0" w:line="264" w:lineRule="auto"/>
        <w:ind w:left="120"/>
        <w:jc w:val="both"/>
      </w:pPr>
      <w:r>
        <w:rPr>
          <w:rFonts w:ascii="Times New Roman" w:hAnsi="Times New Roman"/>
          <w:color w:val="000000"/>
          <w:sz w:val="28"/>
        </w:rPr>
        <w:t>4. Работа с историческими источниками:</w:t>
      </w:r>
    </w:p>
    <w:p w:rsidR="005C5FAE" w:rsidRPr="00094B5F" w:rsidRDefault="00EE7EB2">
      <w:pPr>
        <w:numPr>
          <w:ilvl w:val="0"/>
          <w:numId w:val="5"/>
        </w:numPr>
        <w:spacing w:after="0" w:line="264" w:lineRule="auto"/>
        <w:jc w:val="both"/>
        <w:rPr>
          <w:lang w:val="ru-RU"/>
        </w:rPr>
      </w:pPr>
      <w:r w:rsidRPr="00094B5F">
        <w:rPr>
          <w:rFonts w:ascii="Times New Roman" w:hAnsi="Times New Roman"/>
          <w:color w:val="000000"/>
          <w:sz w:val="28"/>
          <w:lang w:val="ru-RU"/>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5C5FAE" w:rsidRPr="00094B5F" w:rsidRDefault="00EE7EB2">
      <w:pPr>
        <w:numPr>
          <w:ilvl w:val="0"/>
          <w:numId w:val="5"/>
        </w:numPr>
        <w:spacing w:after="0" w:line="264" w:lineRule="auto"/>
        <w:jc w:val="both"/>
        <w:rPr>
          <w:lang w:val="ru-RU"/>
        </w:rPr>
      </w:pPr>
      <w:r w:rsidRPr="00094B5F">
        <w:rPr>
          <w:rFonts w:ascii="Times New Roman" w:hAnsi="Times New Roman"/>
          <w:color w:val="000000"/>
          <w:sz w:val="28"/>
          <w:lang w:val="ru-RU"/>
        </w:rPr>
        <w:t>различать памятники культуры изучаемой эпохи и источники, созданные в последующие эпохи, приводить примеры;</w:t>
      </w:r>
    </w:p>
    <w:p w:rsidR="005C5FAE" w:rsidRPr="00094B5F" w:rsidRDefault="00EE7EB2">
      <w:pPr>
        <w:numPr>
          <w:ilvl w:val="0"/>
          <w:numId w:val="5"/>
        </w:numPr>
        <w:spacing w:after="0" w:line="264" w:lineRule="auto"/>
        <w:jc w:val="both"/>
        <w:rPr>
          <w:lang w:val="ru-RU"/>
        </w:rPr>
      </w:pPr>
      <w:r w:rsidRPr="00094B5F">
        <w:rPr>
          <w:rFonts w:ascii="Times New Roman" w:hAnsi="Times New Roman"/>
          <w:color w:val="000000"/>
          <w:sz w:val="28"/>
          <w:lang w:val="ru-RU"/>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5C5FAE" w:rsidRDefault="00EE7EB2">
      <w:pPr>
        <w:spacing w:after="0" w:line="264" w:lineRule="auto"/>
        <w:ind w:left="120"/>
        <w:jc w:val="both"/>
      </w:pPr>
      <w:r>
        <w:rPr>
          <w:rFonts w:ascii="Times New Roman" w:hAnsi="Times New Roman"/>
          <w:color w:val="000000"/>
          <w:sz w:val="28"/>
        </w:rPr>
        <w:t>5. Историческое описание (реконструкция):</w:t>
      </w:r>
    </w:p>
    <w:p w:rsidR="005C5FAE" w:rsidRPr="00094B5F" w:rsidRDefault="00EE7EB2">
      <w:pPr>
        <w:numPr>
          <w:ilvl w:val="0"/>
          <w:numId w:val="6"/>
        </w:numPr>
        <w:spacing w:after="0" w:line="264" w:lineRule="auto"/>
        <w:jc w:val="both"/>
        <w:rPr>
          <w:lang w:val="ru-RU"/>
        </w:rPr>
      </w:pPr>
      <w:r w:rsidRPr="00094B5F">
        <w:rPr>
          <w:rFonts w:ascii="Times New Roman" w:hAnsi="Times New Roman"/>
          <w:color w:val="000000"/>
          <w:sz w:val="28"/>
          <w:lang w:val="ru-RU"/>
        </w:rPr>
        <w:t>характеризовать условия жизни людей в древности;</w:t>
      </w:r>
    </w:p>
    <w:p w:rsidR="005C5FAE" w:rsidRPr="00094B5F" w:rsidRDefault="00EE7EB2">
      <w:pPr>
        <w:numPr>
          <w:ilvl w:val="0"/>
          <w:numId w:val="6"/>
        </w:numPr>
        <w:spacing w:after="0" w:line="264" w:lineRule="auto"/>
        <w:jc w:val="both"/>
        <w:rPr>
          <w:lang w:val="ru-RU"/>
        </w:rPr>
      </w:pPr>
      <w:r w:rsidRPr="00094B5F">
        <w:rPr>
          <w:rFonts w:ascii="Times New Roman" w:hAnsi="Times New Roman"/>
          <w:color w:val="000000"/>
          <w:sz w:val="28"/>
          <w:lang w:val="ru-RU"/>
        </w:rPr>
        <w:t>рассказывать о значительных событиях древней истории, их участниках;</w:t>
      </w:r>
    </w:p>
    <w:p w:rsidR="005C5FAE" w:rsidRPr="00094B5F" w:rsidRDefault="00EE7EB2">
      <w:pPr>
        <w:numPr>
          <w:ilvl w:val="0"/>
          <w:numId w:val="6"/>
        </w:numPr>
        <w:spacing w:after="0" w:line="264" w:lineRule="auto"/>
        <w:jc w:val="both"/>
        <w:rPr>
          <w:lang w:val="ru-RU"/>
        </w:rPr>
      </w:pPr>
      <w:r w:rsidRPr="00094B5F">
        <w:rPr>
          <w:rFonts w:ascii="Times New Roman" w:hAnsi="Times New Roman"/>
          <w:color w:val="000000"/>
          <w:sz w:val="28"/>
          <w:lang w:val="ru-RU"/>
        </w:rPr>
        <w:t>рассказывать об исторических личностях Древнего мира (ключевых моментах их биографии, роли в исторических событиях);</w:t>
      </w:r>
    </w:p>
    <w:p w:rsidR="005C5FAE" w:rsidRPr="00094B5F" w:rsidRDefault="00EE7EB2">
      <w:pPr>
        <w:numPr>
          <w:ilvl w:val="0"/>
          <w:numId w:val="6"/>
        </w:numPr>
        <w:spacing w:after="0" w:line="264" w:lineRule="auto"/>
        <w:jc w:val="both"/>
        <w:rPr>
          <w:lang w:val="ru-RU"/>
        </w:rPr>
      </w:pPr>
      <w:r w:rsidRPr="00094B5F">
        <w:rPr>
          <w:rFonts w:ascii="Times New Roman" w:hAnsi="Times New Roman"/>
          <w:color w:val="000000"/>
          <w:sz w:val="28"/>
          <w:lang w:val="ru-RU"/>
        </w:rPr>
        <w:t>давать краткое описание памятников культуры эпохи первобытности и древнейших цивилизаций.</w:t>
      </w:r>
    </w:p>
    <w:p w:rsidR="005C5FAE" w:rsidRPr="00094B5F" w:rsidRDefault="00EE7EB2">
      <w:pPr>
        <w:spacing w:after="0" w:line="264" w:lineRule="auto"/>
        <w:ind w:left="120"/>
        <w:jc w:val="both"/>
        <w:rPr>
          <w:lang w:val="ru-RU"/>
        </w:rPr>
      </w:pPr>
      <w:r w:rsidRPr="00094B5F">
        <w:rPr>
          <w:rFonts w:ascii="Times New Roman" w:hAnsi="Times New Roman"/>
          <w:color w:val="000000"/>
          <w:sz w:val="28"/>
          <w:lang w:val="ru-RU"/>
        </w:rPr>
        <w:t>6. Анализ, объяснение исторических событий, явлений:</w:t>
      </w:r>
    </w:p>
    <w:p w:rsidR="005C5FAE" w:rsidRPr="00094B5F" w:rsidRDefault="00EE7EB2">
      <w:pPr>
        <w:numPr>
          <w:ilvl w:val="0"/>
          <w:numId w:val="7"/>
        </w:numPr>
        <w:spacing w:after="0" w:line="264" w:lineRule="auto"/>
        <w:jc w:val="both"/>
        <w:rPr>
          <w:lang w:val="ru-RU"/>
        </w:rPr>
      </w:pPr>
      <w:r w:rsidRPr="00094B5F">
        <w:rPr>
          <w:rFonts w:ascii="Times New Roman" w:hAnsi="Times New Roman"/>
          <w:color w:val="000000"/>
          <w:sz w:val="28"/>
          <w:lang w:val="ru-RU"/>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5C5FAE" w:rsidRPr="00094B5F" w:rsidRDefault="00EE7EB2">
      <w:pPr>
        <w:numPr>
          <w:ilvl w:val="0"/>
          <w:numId w:val="7"/>
        </w:numPr>
        <w:spacing w:after="0" w:line="264" w:lineRule="auto"/>
        <w:jc w:val="both"/>
        <w:rPr>
          <w:lang w:val="ru-RU"/>
        </w:rPr>
      </w:pPr>
      <w:r w:rsidRPr="00094B5F">
        <w:rPr>
          <w:rFonts w:ascii="Times New Roman" w:hAnsi="Times New Roman"/>
          <w:color w:val="000000"/>
          <w:sz w:val="28"/>
          <w:lang w:val="ru-RU"/>
        </w:rPr>
        <w:t>сравнивать исторические явления, определять их общие черты;</w:t>
      </w:r>
    </w:p>
    <w:p w:rsidR="005C5FAE" w:rsidRPr="00094B5F" w:rsidRDefault="00EE7EB2">
      <w:pPr>
        <w:numPr>
          <w:ilvl w:val="0"/>
          <w:numId w:val="7"/>
        </w:numPr>
        <w:spacing w:after="0" w:line="264" w:lineRule="auto"/>
        <w:jc w:val="both"/>
        <w:rPr>
          <w:lang w:val="ru-RU"/>
        </w:rPr>
      </w:pPr>
      <w:r w:rsidRPr="00094B5F">
        <w:rPr>
          <w:rFonts w:ascii="Times New Roman" w:hAnsi="Times New Roman"/>
          <w:color w:val="000000"/>
          <w:sz w:val="28"/>
          <w:lang w:val="ru-RU"/>
        </w:rPr>
        <w:t>иллюстрировать общие явления, черты конкретными примерами;</w:t>
      </w:r>
    </w:p>
    <w:p w:rsidR="005C5FAE" w:rsidRPr="00094B5F" w:rsidRDefault="00EE7EB2">
      <w:pPr>
        <w:numPr>
          <w:ilvl w:val="0"/>
          <w:numId w:val="7"/>
        </w:numPr>
        <w:spacing w:after="0" w:line="264" w:lineRule="auto"/>
        <w:jc w:val="both"/>
        <w:rPr>
          <w:lang w:val="ru-RU"/>
        </w:rPr>
      </w:pPr>
      <w:r w:rsidRPr="00094B5F">
        <w:rPr>
          <w:rFonts w:ascii="Times New Roman" w:hAnsi="Times New Roman"/>
          <w:color w:val="000000"/>
          <w:sz w:val="28"/>
          <w:lang w:val="ru-RU"/>
        </w:rPr>
        <w:t>объяснять причины и следствия важнейших событий древней истории.</w:t>
      </w:r>
    </w:p>
    <w:p w:rsidR="005C5FAE" w:rsidRPr="00094B5F" w:rsidRDefault="00EE7EB2">
      <w:pPr>
        <w:numPr>
          <w:ilvl w:val="0"/>
          <w:numId w:val="7"/>
        </w:numPr>
        <w:spacing w:after="0" w:line="264" w:lineRule="auto"/>
        <w:jc w:val="both"/>
        <w:rPr>
          <w:lang w:val="ru-RU"/>
        </w:rPr>
      </w:pPr>
      <w:r w:rsidRPr="00094B5F">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rsidR="005C5FAE" w:rsidRPr="00094B5F" w:rsidRDefault="00EE7EB2">
      <w:pPr>
        <w:numPr>
          <w:ilvl w:val="0"/>
          <w:numId w:val="7"/>
        </w:numPr>
        <w:spacing w:after="0" w:line="264" w:lineRule="auto"/>
        <w:jc w:val="both"/>
        <w:rPr>
          <w:lang w:val="ru-RU"/>
        </w:rPr>
      </w:pPr>
      <w:r w:rsidRPr="00094B5F">
        <w:rPr>
          <w:rFonts w:ascii="Times New Roman" w:hAnsi="Times New Roman"/>
          <w:color w:val="000000"/>
          <w:sz w:val="28"/>
          <w:lang w:val="ru-RU"/>
        </w:rPr>
        <w:t>излагать оценки наиболее значительных событий и личностей древней истории, приводимые в учебной литературе;</w:t>
      </w:r>
    </w:p>
    <w:p w:rsidR="005C5FAE" w:rsidRPr="00094B5F" w:rsidRDefault="00EE7EB2">
      <w:pPr>
        <w:numPr>
          <w:ilvl w:val="0"/>
          <w:numId w:val="7"/>
        </w:numPr>
        <w:spacing w:after="0" w:line="264" w:lineRule="auto"/>
        <w:jc w:val="both"/>
        <w:rPr>
          <w:lang w:val="ru-RU"/>
        </w:rPr>
      </w:pPr>
      <w:r w:rsidRPr="00094B5F">
        <w:rPr>
          <w:rFonts w:ascii="Times New Roman" w:hAnsi="Times New Roman"/>
          <w:color w:val="000000"/>
          <w:sz w:val="28"/>
          <w:lang w:val="ru-RU"/>
        </w:rPr>
        <w:t>высказывать на уровне эмоциональных оценок отношение к поступкам людей прошлого, к памятникам культуры.</w:t>
      </w:r>
    </w:p>
    <w:p w:rsidR="005C5FAE" w:rsidRDefault="00EE7EB2">
      <w:pPr>
        <w:spacing w:after="0" w:line="264" w:lineRule="auto"/>
        <w:ind w:left="120"/>
        <w:jc w:val="both"/>
      </w:pPr>
      <w:r>
        <w:rPr>
          <w:rFonts w:ascii="Times New Roman" w:hAnsi="Times New Roman"/>
          <w:color w:val="000000"/>
          <w:sz w:val="28"/>
        </w:rPr>
        <w:t>8. Применение исторических знаний:</w:t>
      </w:r>
    </w:p>
    <w:p w:rsidR="005C5FAE" w:rsidRPr="00094B5F" w:rsidRDefault="00EE7EB2">
      <w:pPr>
        <w:numPr>
          <w:ilvl w:val="0"/>
          <w:numId w:val="8"/>
        </w:numPr>
        <w:spacing w:after="0" w:line="264" w:lineRule="auto"/>
        <w:jc w:val="both"/>
        <w:rPr>
          <w:lang w:val="ru-RU"/>
        </w:rPr>
      </w:pPr>
      <w:r w:rsidRPr="00094B5F">
        <w:rPr>
          <w:rFonts w:ascii="Times New Roman" w:hAnsi="Times New Roman"/>
          <w:color w:val="000000"/>
          <w:sz w:val="28"/>
          <w:lang w:val="ru-RU"/>
        </w:rPr>
        <w:t>раскрывать значение памятников древней истории и культуры, необходимость сохранения их в современном мире;</w:t>
      </w:r>
    </w:p>
    <w:p w:rsidR="005C5FAE" w:rsidRPr="00094B5F" w:rsidRDefault="00EE7EB2">
      <w:pPr>
        <w:numPr>
          <w:ilvl w:val="0"/>
          <w:numId w:val="8"/>
        </w:numPr>
        <w:spacing w:after="0" w:line="264" w:lineRule="auto"/>
        <w:jc w:val="both"/>
        <w:rPr>
          <w:lang w:val="ru-RU"/>
        </w:rPr>
      </w:pPr>
      <w:r w:rsidRPr="00094B5F">
        <w:rPr>
          <w:rFonts w:ascii="Times New Roman" w:hAnsi="Times New Roman"/>
          <w:color w:val="000000"/>
          <w:sz w:val="28"/>
          <w:lang w:val="ru-RU"/>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rsidR="005C5FAE" w:rsidRPr="00094B5F" w:rsidRDefault="005C5FAE">
      <w:pPr>
        <w:spacing w:after="0" w:line="264" w:lineRule="auto"/>
        <w:ind w:left="120"/>
        <w:jc w:val="both"/>
        <w:rPr>
          <w:lang w:val="ru-RU"/>
        </w:rPr>
      </w:pPr>
    </w:p>
    <w:p w:rsidR="005C5FAE" w:rsidRPr="00094B5F" w:rsidRDefault="005C5FAE">
      <w:pPr>
        <w:rPr>
          <w:lang w:val="ru-RU"/>
        </w:rPr>
        <w:sectPr w:rsidR="005C5FAE" w:rsidRPr="00094B5F">
          <w:pgSz w:w="11906" w:h="16383"/>
          <w:pgMar w:top="1134" w:right="850" w:bottom="1134" w:left="1701" w:header="720" w:footer="720" w:gutter="0"/>
          <w:cols w:space="720"/>
        </w:sectPr>
      </w:pPr>
    </w:p>
    <w:p w:rsidR="005C5FAE" w:rsidRDefault="00EE7EB2">
      <w:pPr>
        <w:spacing w:after="0"/>
        <w:ind w:left="120"/>
      </w:pPr>
      <w:bookmarkStart w:id="7" w:name="block-1284157"/>
      <w:bookmarkEnd w:id="6"/>
      <w:r w:rsidRPr="00094B5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5C5FAE" w:rsidRDefault="00EE7EB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590"/>
        <w:gridCol w:w="2077"/>
        <w:gridCol w:w="2101"/>
        <w:gridCol w:w="3611"/>
      </w:tblGrid>
      <w:tr w:rsidR="005C5FAE">
        <w:trPr>
          <w:trHeight w:val="144"/>
          <w:tblCellSpacing w:w="20" w:type="nil"/>
        </w:trPr>
        <w:tc>
          <w:tcPr>
            <w:tcW w:w="688" w:type="dxa"/>
            <w:vMerge w:val="restart"/>
            <w:tcMar>
              <w:top w:w="50" w:type="dxa"/>
              <w:left w:w="100" w:type="dxa"/>
            </w:tcMar>
            <w:vAlign w:val="center"/>
          </w:tcPr>
          <w:p w:rsidR="005C5FAE" w:rsidRDefault="00EE7EB2">
            <w:pPr>
              <w:spacing w:after="0"/>
              <w:ind w:left="135"/>
            </w:pPr>
            <w:r>
              <w:rPr>
                <w:rFonts w:ascii="Times New Roman" w:hAnsi="Times New Roman"/>
                <w:b/>
                <w:color w:val="000000"/>
                <w:sz w:val="24"/>
              </w:rPr>
              <w:t xml:space="preserve">№ п/п </w:t>
            </w:r>
          </w:p>
          <w:p w:rsidR="005C5FAE" w:rsidRDefault="005C5FAE">
            <w:pPr>
              <w:spacing w:after="0"/>
              <w:ind w:left="135"/>
            </w:pPr>
          </w:p>
        </w:tc>
        <w:tc>
          <w:tcPr>
            <w:tcW w:w="2816" w:type="dxa"/>
            <w:vMerge w:val="restart"/>
            <w:tcMar>
              <w:top w:w="50" w:type="dxa"/>
              <w:left w:w="100" w:type="dxa"/>
            </w:tcMar>
            <w:vAlign w:val="center"/>
          </w:tcPr>
          <w:p w:rsidR="005C5FAE" w:rsidRDefault="00EE7EB2">
            <w:pPr>
              <w:spacing w:after="0"/>
              <w:ind w:left="135"/>
            </w:pPr>
            <w:r>
              <w:rPr>
                <w:rFonts w:ascii="Times New Roman" w:hAnsi="Times New Roman"/>
                <w:b/>
                <w:color w:val="000000"/>
                <w:sz w:val="24"/>
              </w:rPr>
              <w:t xml:space="preserve">Наименование разделов и тем программы </w:t>
            </w:r>
          </w:p>
          <w:p w:rsidR="005C5FAE" w:rsidRDefault="005C5FAE">
            <w:pPr>
              <w:spacing w:after="0"/>
              <w:ind w:left="135"/>
            </w:pPr>
          </w:p>
        </w:tc>
        <w:tc>
          <w:tcPr>
            <w:tcW w:w="0" w:type="auto"/>
            <w:gridSpan w:val="2"/>
            <w:tcMar>
              <w:top w:w="50" w:type="dxa"/>
              <w:left w:w="100" w:type="dxa"/>
            </w:tcMar>
            <w:vAlign w:val="center"/>
          </w:tcPr>
          <w:p w:rsidR="005C5FAE" w:rsidRDefault="00EE7EB2">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5C5FAE" w:rsidRDefault="00EE7EB2">
            <w:pPr>
              <w:spacing w:after="0"/>
              <w:ind w:left="135"/>
            </w:pPr>
            <w:r>
              <w:rPr>
                <w:rFonts w:ascii="Times New Roman" w:hAnsi="Times New Roman"/>
                <w:b/>
                <w:color w:val="000000"/>
                <w:sz w:val="24"/>
              </w:rPr>
              <w:t xml:space="preserve">Электронные (цифровые) образовательные ресурсы </w:t>
            </w:r>
          </w:p>
          <w:p w:rsidR="005C5FAE" w:rsidRDefault="005C5FAE">
            <w:pPr>
              <w:spacing w:after="0"/>
              <w:ind w:left="135"/>
            </w:pPr>
          </w:p>
        </w:tc>
      </w:tr>
      <w:tr w:rsidR="005C5FAE">
        <w:trPr>
          <w:trHeight w:val="144"/>
          <w:tblCellSpacing w:w="20" w:type="nil"/>
        </w:trPr>
        <w:tc>
          <w:tcPr>
            <w:tcW w:w="0" w:type="auto"/>
            <w:vMerge/>
            <w:tcBorders>
              <w:top w:val="nil"/>
            </w:tcBorders>
            <w:tcMar>
              <w:top w:w="50" w:type="dxa"/>
              <w:left w:w="100" w:type="dxa"/>
            </w:tcMar>
          </w:tcPr>
          <w:p w:rsidR="005C5FAE" w:rsidRDefault="005C5FAE"/>
        </w:tc>
        <w:tc>
          <w:tcPr>
            <w:tcW w:w="0" w:type="auto"/>
            <w:vMerge/>
            <w:tcBorders>
              <w:top w:val="nil"/>
            </w:tcBorders>
            <w:tcMar>
              <w:top w:w="50" w:type="dxa"/>
              <w:left w:w="100" w:type="dxa"/>
            </w:tcMar>
          </w:tcPr>
          <w:p w:rsidR="005C5FAE" w:rsidRDefault="005C5FAE"/>
        </w:tc>
        <w:tc>
          <w:tcPr>
            <w:tcW w:w="1322" w:type="dxa"/>
            <w:tcMar>
              <w:top w:w="50" w:type="dxa"/>
              <w:left w:w="100" w:type="dxa"/>
            </w:tcMar>
            <w:vAlign w:val="center"/>
          </w:tcPr>
          <w:p w:rsidR="005C5FAE" w:rsidRDefault="00EE7EB2">
            <w:pPr>
              <w:spacing w:after="0"/>
              <w:ind w:left="135"/>
            </w:pPr>
            <w:r>
              <w:rPr>
                <w:rFonts w:ascii="Times New Roman" w:hAnsi="Times New Roman"/>
                <w:b/>
                <w:color w:val="000000"/>
                <w:sz w:val="24"/>
              </w:rPr>
              <w:t xml:space="preserve">Всего </w:t>
            </w:r>
          </w:p>
          <w:p w:rsidR="005C5FAE" w:rsidRDefault="005C5FAE">
            <w:pPr>
              <w:spacing w:after="0"/>
              <w:ind w:left="135"/>
            </w:pPr>
          </w:p>
        </w:tc>
        <w:tc>
          <w:tcPr>
            <w:tcW w:w="2101" w:type="dxa"/>
            <w:tcMar>
              <w:top w:w="50" w:type="dxa"/>
              <w:left w:w="100" w:type="dxa"/>
            </w:tcMar>
            <w:vAlign w:val="center"/>
          </w:tcPr>
          <w:p w:rsidR="005C5FAE" w:rsidRDefault="00EE7EB2">
            <w:pPr>
              <w:spacing w:after="0"/>
              <w:ind w:left="135"/>
            </w:pPr>
            <w:r>
              <w:rPr>
                <w:rFonts w:ascii="Times New Roman" w:hAnsi="Times New Roman"/>
                <w:b/>
                <w:color w:val="000000"/>
                <w:sz w:val="24"/>
              </w:rPr>
              <w:t xml:space="preserve">Контрольные работы </w:t>
            </w:r>
          </w:p>
          <w:p w:rsidR="005C5FAE" w:rsidRDefault="005C5FAE">
            <w:pPr>
              <w:spacing w:after="0"/>
              <w:ind w:left="135"/>
            </w:pPr>
          </w:p>
        </w:tc>
        <w:tc>
          <w:tcPr>
            <w:tcW w:w="0" w:type="auto"/>
            <w:vMerge/>
            <w:tcBorders>
              <w:top w:val="nil"/>
            </w:tcBorders>
            <w:tcMar>
              <w:top w:w="50" w:type="dxa"/>
              <w:left w:w="100" w:type="dxa"/>
            </w:tcMar>
          </w:tcPr>
          <w:p w:rsidR="005C5FAE" w:rsidRDefault="005C5FAE"/>
        </w:tc>
      </w:tr>
      <w:tr w:rsidR="005C5FAE">
        <w:trPr>
          <w:trHeight w:val="144"/>
          <w:tblCellSpacing w:w="20" w:type="nil"/>
        </w:trPr>
        <w:tc>
          <w:tcPr>
            <w:tcW w:w="0" w:type="auto"/>
            <w:gridSpan w:val="5"/>
            <w:tcMar>
              <w:top w:w="50" w:type="dxa"/>
              <w:left w:w="100" w:type="dxa"/>
            </w:tcMar>
            <w:vAlign w:val="center"/>
          </w:tcPr>
          <w:p w:rsidR="005C5FAE" w:rsidRDefault="00EE7EB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История Древнего мира</w:t>
            </w:r>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1.1</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Введение</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1.2</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Первобытность</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4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trPr>
          <w:trHeight w:val="144"/>
          <w:tblCellSpacing w:w="20" w:type="nil"/>
        </w:trPr>
        <w:tc>
          <w:tcPr>
            <w:tcW w:w="0" w:type="auto"/>
            <w:gridSpan w:val="2"/>
            <w:tcMar>
              <w:top w:w="50" w:type="dxa"/>
              <w:left w:w="100" w:type="dxa"/>
            </w:tcMar>
            <w:vAlign w:val="center"/>
          </w:tcPr>
          <w:p w:rsidR="005C5FAE" w:rsidRDefault="00EE7EB2">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5C5FAE" w:rsidRDefault="005C5FAE"/>
        </w:tc>
      </w:tr>
      <w:tr w:rsidR="005C5FAE" w:rsidRPr="00502917">
        <w:trPr>
          <w:trHeight w:val="144"/>
          <w:tblCellSpacing w:w="20" w:type="nil"/>
        </w:trPr>
        <w:tc>
          <w:tcPr>
            <w:tcW w:w="0" w:type="auto"/>
            <w:gridSpan w:val="5"/>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b/>
                <w:color w:val="000000"/>
                <w:sz w:val="24"/>
                <w:lang w:val="ru-RU"/>
              </w:rPr>
              <w:t>Раздел 2.</w:t>
            </w:r>
            <w:r w:rsidRPr="00094B5F">
              <w:rPr>
                <w:rFonts w:ascii="Times New Roman" w:hAnsi="Times New Roman"/>
                <w:color w:val="000000"/>
                <w:sz w:val="24"/>
                <w:lang w:val="ru-RU"/>
              </w:rPr>
              <w:t xml:space="preserve"> </w:t>
            </w:r>
            <w:r w:rsidRPr="00094B5F">
              <w:rPr>
                <w:rFonts w:ascii="Times New Roman" w:hAnsi="Times New Roman"/>
                <w:b/>
                <w:color w:val="000000"/>
                <w:sz w:val="24"/>
                <w:lang w:val="ru-RU"/>
              </w:rPr>
              <w:t>Древний мир. Древний Восток</w:t>
            </w:r>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2.1</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Древний Египет</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7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2.2</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Древние цивилизации Месопотамии</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4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2.3</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Восточное Средиземноморье в древности</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2.4</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Персидская держава</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2.5</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Древняя Индия</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2.6</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Древний Китай</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trPr>
          <w:trHeight w:val="144"/>
          <w:tblCellSpacing w:w="20" w:type="nil"/>
        </w:trPr>
        <w:tc>
          <w:tcPr>
            <w:tcW w:w="0" w:type="auto"/>
            <w:gridSpan w:val="2"/>
            <w:tcMar>
              <w:top w:w="50" w:type="dxa"/>
              <w:left w:w="100" w:type="dxa"/>
            </w:tcMar>
            <w:vAlign w:val="center"/>
          </w:tcPr>
          <w:p w:rsidR="005C5FAE" w:rsidRDefault="00EE7EB2">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5C5FAE" w:rsidRDefault="005C5FAE"/>
        </w:tc>
      </w:tr>
      <w:tr w:rsidR="005C5FAE">
        <w:trPr>
          <w:trHeight w:val="144"/>
          <w:tblCellSpacing w:w="20" w:type="nil"/>
        </w:trPr>
        <w:tc>
          <w:tcPr>
            <w:tcW w:w="0" w:type="auto"/>
            <w:gridSpan w:val="5"/>
            <w:tcMar>
              <w:top w:w="50" w:type="dxa"/>
              <w:left w:w="100" w:type="dxa"/>
            </w:tcMar>
            <w:vAlign w:val="center"/>
          </w:tcPr>
          <w:p w:rsidR="005C5FAE" w:rsidRDefault="00EE7EB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Древняя Греция. Эллинизм</w:t>
            </w:r>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3.1</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Древнейшая Греция</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4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3.2</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Греческие полисы</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10 </w:t>
            </w:r>
          </w:p>
        </w:tc>
        <w:tc>
          <w:tcPr>
            <w:tcW w:w="2101" w:type="dxa"/>
            <w:tcMar>
              <w:top w:w="50" w:type="dxa"/>
              <w:left w:w="100" w:type="dxa"/>
            </w:tcMar>
            <w:vAlign w:val="center"/>
          </w:tcPr>
          <w:p w:rsidR="005C5FAE" w:rsidRDefault="005C5FAE">
            <w:pPr>
              <w:spacing w:after="0"/>
              <w:ind w:left="135"/>
              <w:jc w:val="center"/>
            </w:pP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3.3</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Культура Древней Греции</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3.4</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Македонские завоевания. Эллинизм</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5C5FAE" w:rsidRDefault="00BC4B5C">
            <w:pPr>
              <w:spacing w:after="0"/>
              <w:ind w:left="135"/>
              <w:jc w:val="center"/>
            </w:pPr>
            <w:r>
              <w:rPr>
                <w:rFonts w:ascii="Times New Roman" w:hAnsi="Times New Roman"/>
                <w:color w:val="000000"/>
                <w:sz w:val="24"/>
                <w:lang w:val="ru-RU"/>
              </w:rPr>
              <w:t>1</w:t>
            </w:r>
            <w:r w:rsidR="00EE7EB2">
              <w:rPr>
                <w:rFonts w:ascii="Times New Roman" w:hAnsi="Times New Roman"/>
                <w:color w:val="000000"/>
                <w:sz w:val="24"/>
              </w:rPr>
              <w:t xml:space="preserve">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trPr>
          <w:trHeight w:val="144"/>
          <w:tblCellSpacing w:w="20" w:type="nil"/>
        </w:trPr>
        <w:tc>
          <w:tcPr>
            <w:tcW w:w="0" w:type="auto"/>
            <w:gridSpan w:val="2"/>
            <w:tcMar>
              <w:top w:w="50" w:type="dxa"/>
              <w:left w:w="100" w:type="dxa"/>
            </w:tcMar>
            <w:vAlign w:val="center"/>
          </w:tcPr>
          <w:p w:rsidR="005C5FAE" w:rsidRDefault="00EE7EB2">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5C5FAE" w:rsidRDefault="005C5FAE"/>
        </w:tc>
      </w:tr>
      <w:tr w:rsidR="005C5FAE">
        <w:trPr>
          <w:trHeight w:val="144"/>
          <w:tblCellSpacing w:w="20" w:type="nil"/>
        </w:trPr>
        <w:tc>
          <w:tcPr>
            <w:tcW w:w="0" w:type="auto"/>
            <w:gridSpan w:val="5"/>
            <w:tcMar>
              <w:top w:w="50" w:type="dxa"/>
              <w:left w:w="100" w:type="dxa"/>
            </w:tcMar>
            <w:vAlign w:val="center"/>
          </w:tcPr>
          <w:p w:rsidR="005C5FAE" w:rsidRDefault="00EE7EB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Древний Рим</w:t>
            </w:r>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4.1</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Возникновение Римского государства</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4.2</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Римские завоевания в Средиземноморье</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4.3</w:t>
            </w:r>
          </w:p>
        </w:tc>
        <w:tc>
          <w:tcPr>
            <w:tcW w:w="2816"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Поздняя Римская республика. Гражданские войны</w:t>
            </w:r>
          </w:p>
        </w:tc>
        <w:tc>
          <w:tcPr>
            <w:tcW w:w="1322"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4.4</w:t>
            </w:r>
          </w:p>
        </w:tc>
        <w:tc>
          <w:tcPr>
            <w:tcW w:w="2816"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Расцвет и падение Римской империи</w:t>
            </w:r>
          </w:p>
        </w:tc>
        <w:tc>
          <w:tcPr>
            <w:tcW w:w="1322"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01" w:type="dxa"/>
            <w:tcMar>
              <w:top w:w="50" w:type="dxa"/>
              <w:left w:w="100" w:type="dxa"/>
            </w:tcMar>
            <w:vAlign w:val="center"/>
          </w:tcPr>
          <w:p w:rsidR="005C5FAE" w:rsidRDefault="00BC4B5C">
            <w:pPr>
              <w:spacing w:after="0"/>
              <w:ind w:left="135"/>
              <w:jc w:val="center"/>
            </w:pPr>
            <w:r>
              <w:rPr>
                <w:rFonts w:ascii="Times New Roman" w:hAnsi="Times New Roman"/>
                <w:color w:val="000000"/>
                <w:sz w:val="24"/>
                <w:lang w:val="ru-RU"/>
              </w:rPr>
              <w:t>ВПР</w:t>
            </w:r>
            <w:r w:rsidR="00EE7EB2">
              <w:rPr>
                <w:rFonts w:ascii="Times New Roman" w:hAnsi="Times New Roman"/>
                <w:color w:val="000000"/>
                <w:sz w:val="24"/>
              </w:rPr>
              <w:t xml:space="preserve"> 1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502917">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4.5</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Культура Древнего Рима</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trPr>
          <w:trHeight w:val="144"/>
          <w:tblCellSpacing w:w="20" w:type="nil"/>
        </w:trPr>
        <w:tc>
          <w:tcPr>
            <w:tcW w:w="0" w:type="auto"/>
            <w:gridSpan w:val="2"/>
            <w:tcMar>
              <w:top w:w="50" w:type="dxa"/>
              <w:left w:w="100" w:type="dxa"/>
            </w:tcMar>
            <w:vAlign w:val="center"/>
          </w:tcPr>
          <w:p w:rsidR="005C5FAE" w:rsidRDefault="00EE7EB2">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5C5FAE" w:rsidRDefault="005C5FAE"/>
        </w:tc>
      </w:tr>
      <w:tr w:rsidR="005C5FAE">
        <w:trPr>
          <w:trHeight w:val="144"/>
          <w:tblCellSpacing w:w="20" w:type="nil"/>
        </w:trPr>
        <w:tc>
          <w:tcPr>
            <w:tcW w:w="0" w:type="auto"/>
            <w:gridSpan w:val="2"/>
            <w:tcMar>
              <w:top w:w="50" w:type="dxa"/>
              <w:left w:w="100" w:type="dxa"/>
            </w:tcMar>
            <w:vAlign w:val="center"/>
          </w:tcPr>
          <w:p w:rsidR="005C5FAE" w:rsidRDefault="00EE7EB2">
            <w:pPr>
              <w:spacing w:after="0"/>
              <w:ind w:left="135"/>
            </w:pPr>
            <w:r>
              <w:rPr>
                <w:rFonts w:ascii="Times New Roman" w:hAnsi="Times New Roman"/>
                <w:color w:val="000000"/>
                <w:sz w:val="24"/>
              </w:rPr>
              <w:t>Обобщение</w:t>
            </w:r>
          </w:p>
        </w:tc>
        <w:tc>
          <w:tcPr>
            <w:tcW w:w="2077"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5C5FAE" w:rsidRDefault="00BC4B5C">
            <w:pPr>
              <w:spacing w:after="0"/>
              <w:ind w:left="135"/>
              <w:jc w:val="center"/>
            </w:pPr>
            <w:r>
              <w:rPr>
                <w:rFonts w:ascii="Times New Roman" w:hAnsi="Times New Roman"/>
                <w:color w:val="000000"/>
                <w:sz w:val="24"/>
                <w:lang w:val="ru-RU"/>
              </w:rPr>
              <w:t>0</w:t>
            </w:r>
            <w:r w:rsidR="00EE7EB2">
              <w:rPr>
                <w:rFonts w:ascii="Times New Roman" w:hAnsi="Times New Roman"/>
                <w:color w:val="000000"/>
                <w:sz w:val="24"/>
              </w:rPr>
              <w:t xml:space="preserve"> </w:t>
            </w:r>
          </w:p>
        </w:tc>
        <w:tc>
          <w:tcPr>
            <w:tcW w:w="3611" w:type="dxa"/>
            <w:tcMar>
              <w:top w:w="50" w:type="dxa"/>
              <w:left w:w="100" w:type="dxa"/>
            </w:tcMar>
            <w:vAlign w:val="center"/>
          </w:tcPr>
          <w:p w:rsidR="005C5FAE" w:rsidRDefault="005C5FAE">
            <w:pPr>
              <w:spacing w:after="0"/>
              <w:ind w:left="135"/>
            </w:pPr>
          </w:p>
        </w:tc>
      </w:tr>
      <w:tr w:rsidR="005C5FAE">
        <w:trPr>
          <w:trHeight w:val="144"/>
          <w:tblCellSpacing w:w="20" w:type="nil"/>
        </w:trPr>
        <w:tc>
          <w:tcPr>
            <w:tcW w:w="0" w:type="auto"/>
            <w:gridSpan w:val="2"/>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1" w:type="dxa"/>
            <w:tcMar>
              <w:top w:w="50" w:type="dxa"/>
              <w:left w:w="100" w:type="dxa"/>
            </w:tcMar>
            <w:vAlign w:val="center"/>
          </w:tcPr>
          <w:p w:rsidR="005C5FAE" w:rsidRDefault="00BC4B5C">
            <w:pPr>
              <w:spacing w:after="0"/>
              <w:ind w:left="135"/>
              <w:jc w:val="center"/>
            </w:pPr>
            <w:r>
              <w:rPr>
                <w:rFonts w:ascii="Times New Roman" w:hAnsi="Times New Roman"/>
                <w:color w:val="000000"/>
                <w:sz w:val="24"/>
                <w:lang w:val="ru-RU"/>
              </w:rPr>
              <w:t>4</w:t>
            </w:r>
            <w:r w:rsidR="00EE7EB2">
              <w:rPr>
                <w:rFonts w:ascii="Times New Roman" w:hAnsi="Times New Roman"/>
                <w:color w:val="000000"/>
                <w:sz w:val="24"/>
              </w:rPr>
              <w:t xml:space="preserve"> </w:t>
            </w:r>
          </w:p>
        </w:tc>
        <w:tc>
          <w:tcPr>
            <w:tcW w:w="3611" w:type="dxa"/>
            <w:tcMar>
              <w:top w:w="50" w:type="dxa"/>
              <w:left w:w="100" w:type="dxa"/>
            </w:tcMar>
            <w:vAlign w:val="center"/>
          </w:tcPr>
          <w:p w:rsidR="005C5FAE" w:rsidRDefault="005C5FAE"/>
        </w:tc>
      </w:tr>
    </w:tbl>
    <w:p w:rsidR="005C5FAE" w:rsidRDefault="005C5FAE">
      <w:pPr>
        <w:sectPr w:rsidR="005C5FAE">
          <w:pgSz w:w="16383" w:h="11906" w:orient="landscape"/>
          <w:pgMar w:top="1134" w:right="850" w:bottom="1134" w:left="1701" w:header="720" w:footer="720" w:gutter="0"/>
          <w:cols w:space="720"/>
        </w:sectPr>
      </w:pPr>
    </w:p>
    <w:p w:rsidR="005C5FAE" w:rsidRDefault="00EE7EB2">
      <w:pPr>
        <w:spacing w:after="0"/>
        <w:ind w:left="120"/>
      </w:pPr>
      <w:bookmarkStart w:id="8" w:name="block-1284158"/>
      <w:bookmarkEnd w:id="7"/>
      <w:r>
        <w:rPr>
          <w:rFonts w:ascii="Times New Roman" w:hAnsi="Times New Roman"/>
          <w:b/>
          <w:color w:val="000000"/>
          <w:sz w:val="28"/>
        </w:rPr>
        <w:t xml:space="preserve">ПОУРОЧНОЕ ПЛАНИРОВАНИЕ </w:t>
      </w:r>
    </w:p>
    <w:p w:rsidR="005C5FAE" w:rsidRDefault="00EE7EB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1"/>
        <w:gridCol w:w="3161"/>
      </w:tblGrid>
      <w:tr w:rsidR="005C5FAE">
        <w:trPr>
          <w:trHeight w:val="144"/>
          <w:tblCellSpacing w:w="20" w:type="nil"/>
        </w:trPr>
        <w:tc>
          <w:tcPr>
            <w:tcW w:w="1080" w:type="dxa"/>
            <w:vMerge w:val="restart"/>
            <w:tcMar>
              <w:top w:w="50" w:type="dxa"/>
              <w:left w:w="100" w:type="dxa"/>
            </w:tcMar>
            <w:vAlign w:val="center"/>
          </w:tcPr>
          <w:p w:rsidR="005C5FAE" w:rsidRDefault="00EE7EB2">
            <w:pPr>
              <w:spacing w:after="0"/>
              <w:ind w:left="135"/>
            </w:pPr>
            <w:r>
              <w:rPr>
                <w:rFonts w:ascii="Times New Roman" w:hAnsi="Times New Roman"/>
                <w:b/>
                <w:color w:val="000000"/>
                <w:sz w:val="24"/>
              </w:rPr>
              <w:t xml:space="preserve">№ п/п </w:t>
            </w:r>
          </w:p>
          <w:p w:rsidR="005C5FAE" w:rsidRDefault="005C5FAE">
            <w:pPr>
              <w:spacing w:after="0"/>
              <w:ind w:left="135"/>
            </w:pPr>
          </w:p>
        </w:tc>
        <w:tc>
          <w:tcPr>
            <w:tcW w:w="10043" w:type="dxa"/>
            <w:vMerge w:val="restart"/>
            <w:tcMar>
              <w:top w:w="50" w:type="dxa"/>
              <w:left w:w="100" w:type="dxa"/>
            </w:tcMar>
            <w:vAlign w:val="center"/>
          </w:tcPr>
          <w:p w:rsidR="005C5FAE" w:rsidRDefault="00EE7EB2">
            <w:pPr>
              <w:spacing w:after="0"/>
              <w:ind w:left="135"/>
            </w:pPr>
            <w:r>
              <w:rPr>
                <w:rFonts w:ascii="Times New Roman" w:hAnsi="Times New Roman"/>
                <w:b/>
                <w:color w:val="000000"/>
                <w:sz w:val="24"/>
              </w:rPr>
              <w:t xml:space="preserve">Тема урока </w:t>
            </w:r>
          </w:p>
          <w:p w:rsidR="005C5FAE" w:rsidRDefault="005C5FAE">
            <w:pPr>
              <w:spacing w:after="0"/>
              <w:ind w:left="135"/>
            </w:pPr>
          </w:p>
        </w:tc>
        <w:tc>
          <w:tcPr>
            <w:tcW w:w="2044" w:type="dxa"/>
            <w:tcMar>
              <w:top w:w="50" w:type="dxa"/>
              <w:left w:w="100" w:type="dxa"/>
            </w:tcMar>
            <w:vAlign w:val="center"/>
          </w:tcPr>
          <w:p w:rsidR="005C5FAE" w:rsidRDefault="00EE7EB2">
            <w:pPr>
              <w:spacing w:after="0"/>
            </w:pPr>
            <w:r>
              <w:rPr>
                <w:rFonts w:ascii="Times New Roman" w:hAnsi="Times New Roman"/>
                <w:b/>
                <w:color w:val="000000"/>
                <w:sz w:val="24"/>
              </w:rPr>
              <w:t>Количество часов</w:t>
            </w:r>
          </w:p>
        </w:tc>
      </w:tr>
      <w:tr w:rsidR="005C5FAE">
        <w:trPr>
          <w:trHeight w:val="144"/>
          <w:tblCellSpacing w:w="20" w:type="nil"/>
        </w:trPr>
        <w:tc>
          <w:tcPr>
            <w:tcW w:w="0" w:type="auto"/>
            <w:vMerge/>
            <w:tcBorders>
              <w:top w:val="nil"/>
            </w:tcBorders>
            <w:tcMar>
              <w:top w:w="50" w:type="dxa"/>
              <w:left w:w="100" w:type="dxa"/>
            </w:tcMar>
          </w:tcPr>
          <w:p w:rsidR="005C5FAE" w:rsidRDefault="005C5FAE"/>
        </w:tc>
        <w:tc>
          <w:tcPr>
            <w:tcW w:w="0" w:type="auto"/>
            <w:vMerge/>
            <w:tcBorders>
              <w:top w:val="nil"/>
            </w:tcBorders>
            <w:tcMar>
              <w:top w:w="50" w:type="dxa"/>
              <w:left w:w="100" w:type="dxa"/>
            </w:tcMar>
          </w:tcPr>
          <w:p w:rsidR="005C5FAE" w:rsidRDefault="005C5FAE"/>
        </w:tc>
        <w:tc>
          <w:tcPr>
            <w:tcW w:w="2044" w:type="dxa"/>
            <w:tcMar>
              <w:top w:w="50" w:type="dxa"/>
              <w:left w:w="100" w:type="dxa"/>
            </w:tcMar>
            <w:vAlign w:val="center"/>
          </w:tcPr>
          <w:p w:rsidR="005C5FAE" w:rsidRDefault="00EE7EB2">
            <w:pPr>
              <w:spacing w:after="0"/>
              <w:ind w:left="135"/>
            </w:pPr>
            <w:r>
              <w:rPr>
                <w:rFonts w:ascii="Times New Roman" w:hAnsi="Times New Roman"/>
                <w:b/>
                <w:color w:val="000000"/>
                <w:sz w:val="24"/>
              </w:rPr>
              <w:t xml:space="preserve">Всего </w:t>
            </w:r>
          </w:p>
          <w:p w:rsidR="005C5FAE" w:rsidRDefault="005C5FAE">
            <w:pPr>
              <w:spacing w:after="0"/>
              <w:ind w:left="135"/>
            </w:pP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Что изучает история.</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Историческая хронология. Историческая карта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Происхождение, расселение и эволюция древнейшего человека</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Появление человека разумного</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Древнейшие земледельцы и скотоводы</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w:t>
            </w:r>
          </w:p>
        </w:tc>
        <w:tc>
          <w:tcPr>
            <w:tcW w:w="10043" w:type="dxa"/>
            <w:tcMar>
              <w:top w:w="50" w:type="dxa"/>
              <w:left w:w="100" w:type="dxa"/>
            </w:tcMar>
            <w:vAlign w:val="center"/>
          </w:tcPr>
          <w:p w:rsidR="005C5FAE" w:rsidRPr="00502917" w:rsidRDefault="00502917">
            <w:pPr>
              <w:spacing w:after="0"/>
              <w:ind w:left="135"/>
              <w:rPr>
                <w:lang w:val="ru-RU"/>
              </w:rPr>
            </w:pPr>
            <w:r w:rsidRPr="00502917">
              <w:rPr>
                <w:rFonts w:ascii="Times New Roman" w:hAnsi="Times New Roman" w:cs="Times New Roman"/>
                <w:sz w:val="24"/>
                <w:szCs w:val="24"/>
                <w:lang w:val="ru-RU"/>
              </w:rPr>
              <w:t xml:space="preserve">Контрольная работа по теме: </w:t>
            </w:r>
            <w:r w:rsidRPr="00502917">
              <w:rPr>
                <w:rFonts w:ascii="Times New Roman" w:hAnsi="Times New Roman" w:cs="Times New Roman"/>
                <w:color w:val="000000"/>
                <w:sz w:val="24"/>
                <w:szCs w:val="24"/>
                <w:shd w:val="clear" w:color="auto" w:fill="FFFFFF"/>
                <w:lang w:val="ru-RU"/>
              </w:rPr>
              <w:t>«От первобытности к цивилизации»</w:t>
            </w:r>
          </w:p>
        </w:tc>
        <w:tc>
          <w:tcPr>
            <w:tcW w:w="2044" w:type="dxa"/>
            <w:tcMar>
              <w:top w:w="50" w:type="dxa"/>
              <w:left w:w="100" w:type="dxa"/>
            </w:tcMar>
            <w:vAlign w:val="center"/>
          </w:tcPr>
          <w:p w:rsidR="005C5FAE" w:rsidRDefault="00EE7EB2">
            <w:pPr>
              <w:spacing w:after="0"/>
              <w:ind w:left="135"/>
              <w:jc w:val="center"/>
            </w:pPr>
            <w:r w:rsidRPr="00502917">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7</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Природа Египта и ее влияние на условия жизни и занятия древних египтян</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8</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Возникновение государственной власти.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9</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Управление государством (фараон, вельможи, чиновники)</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10</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Условия жизни, положение и повинности населения</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11</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Отношения Египта с соседними народами</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12</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Религиозные верования египтян</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13</w:t>
            </w:r>
          </w:p>
        </w:tc>
        <w:tc>
          <w:tcPr>
            <w:tcW w:w="10043" w:type="dxa"/>
            <w:tcMar>
              <w:top w:w="50" w:type="dxa"/>
              <w:left w:w="100" w:type="dxa"/>
            </w:tcMar>
            <w:vAlign w:val="center"/>
          </w:tcPr>
          <w:p w:rsidR="005C5FAE" w:rsidRPr="00502917" w:rsidRDefault="00502917">
            <w:pPr>
              <w:spacing w:after="0"/>
              <w:ind w:left="135"/>
              <w:rPr>
                <w:lang w:val="ru-RU"/>
              </w:rPr>
            </w:pPr>
            <w:r w:rsidRPr="00502917">
              <w:rPr>
                <w:rFonts w:ascii="Times New Roman" w:hAnsi="Times New Roman" w:cs="Times New Roman"/>
                <w:sz w:val="24"/>
                <w:szCs w:val="24"/>
                <w:lang w:val="ru-RU"/>
              </w:rPr>
              <w:t>Контрольная работа по теме: «Древний Египет».</w:t>
            </w:r>
            <w:bookmarkStart w:id="9" w:name="_GoBack"/>
            <w:bookmarkEnd w:id="9"/>
          </w:p>
        </w:tc>
        <w:tc>
          <w:tcPr>
            <w:tcW w:w="2044" w:type="dxa"/>
            <w:tcMar>
              <w:top w:w="50" w:type="dxa"/>
              <w:left w:w="100" w:type="dxa"/>
            </w:tcMar>
            <w:vAlign w:val="center"/>
          </w:tcPr>
          <w:p w:rsidR="005C5FAE" w:rsidRDefault="00EE7EB2">
            <w:pPr>
              <w:spacing w:after="0"/>
              <w:ind w:left="135"/>
              <w:jc w:val="center"/>
            </w:pPr>
            <w:r w:rsidRPr="00502917">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14</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Природные условия Месопотамии (Междуречья) и их влияние на занятия населения.</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15</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Древний Вавилон.</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16</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Ассирия.</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17</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Нововавилонское царство.</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18</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Финикия.</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19</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Палестина и ее население. Возникновение Израильского государства.</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20</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Завоевания персов.</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21</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Государственное устройство Персидской державы.</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22</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Древняя Индия.</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23</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Религиозные верования и культура древних индийцев.</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24</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Древний Китай.</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25</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Правление династии Хань.</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26</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Религиозно-философские учения, наука и изобретения древних китайцев.</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27</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Природные условия Древней Греции и их влияние на занятия населения.</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28</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Древнейшие государства Греции.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29</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Троянская война.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30</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Поэмы Гомера «Илиада» и «Одиссея»</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31</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Подъем хозяйственной жизни греческих полисов после «темных веков»</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32</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Образование городов-государств.</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33</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Великая греческая колонизация</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34</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Афины: утверждение демократии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35</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Спарта: основные группы населения, общественное устройство</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36</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Греко-персидские войны</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37</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Крупные сражения греко-персидских войн и их итоги</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38</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Расцвет Афинского государства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39</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Хозяйственная жизнь в древнегреческом обществе</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40</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Пелопоннесская война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41</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Религия древних греков</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42</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Образование и наука в Древней Греции</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43</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Искусство и досуг в Древней Греции</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44</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Возвышение Македонии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45</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Александр Македонский и его завоевания на Востоке</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46</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Эллинистические государства Востока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47</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Природа и население Апеннинского полуострова в древности</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48</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Республика римских граждан</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49</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Верования древних римлян</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50</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Войны Рима с Карфагеном</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51</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Ганнибал; битва при Каннах</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52</w:t>
            </w:r>
          </w:p>
        </w:tc>
        <w:tc>
          <w:tcPr>
            <w:tcW w:w="10043" w:type="dxa"/>
            <w:tcMar>
              <w:top w:w="50" w:type="dxa"/>
              <w:left w:w="100" w:type="dxa"/>
            </w:tcMar>
            <w:vAlign w:val="center"/>
          </w:tcPr>
          <w:p w:rsidR="005C5FAE" w:rsidRDefault="00EE7EB2">
            <w:pPr>
              <w:spacing w:after="0"/>
              <w:ind w:left="135"/>
            </w:pPr>
            <w:r w:rsidRPr="00094B5F">
              <w:rPr>
                <w:rFonts w:ascii="Times New Roman" w:hAnsi="Times New Roman"/>
                <w:color w:val="000000"/>
                <w:sz w:val="24"/>
                <w:lang w:val="ru-RU"/>
              </w:rPr>
              <w:t xml:space="preserve">Установление господства Рима в Средиземноморье. </w:t>
            </w:r>
            <w:r>
              <w:rPr>
                <w:rFonts w:ascii="Times New Roman" w:hAnsi="Times New Roman"/>
                <w:color w:val="000000"/>
                <w:sz w:val="24"/>
              </w:rPr>
              <w:t>Римские провинции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53</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Социально-экономическое развитие поздней Римской республики</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54</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Реформы Гракхов: проекты реформ, мероприятия, итоги</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55</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Гражданская война и установление диктатуры Суллы</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56</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Гай Юлий Цезарь: путь к власти, диктатура</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57</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Борьба между наследниками Цезаря</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58</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Установление императорской власти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59</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Императоры Рима: завоеватели и правители</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60</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Римская империя: территория, управление</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61</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Возникновение и распространение христианства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62</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Император Константин </w:t>
            </w:r>
            <w:r>
              <w:rPr>
                <w:rFonts w:ascii="Times New Roman" w:hAnsi="Times New Roman"/>
                <w:color w:val="000000"/>
                <w:sz w:val="24"/>
              </w:rPr>
              <w:t>I</w:t>
            </w:r>
            <w:r w:rsidRPr="00094B5F">
              <w:rPr>
                <w:rFonts w:ascii="Times New Roman" w:hAnsi="Times New Roman"/>
                <w:color w:val="000000"/>
                <w:sz w:val="24"/>
                <w:lang w:val="ru-RU"/>
              </w:rPr>
              <w:t>, перенос столицы в Константинополь</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63</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Начало Великого переселения народов. Рим и варвары</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64</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Римская литература, золотой век поэзии</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65</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Развитие наук в Древнем Риме</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66</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Искусство Древнего Рима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67</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Историческое и культурное наследие цивилизаций Древнего мира</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68</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Историческое и культурное наследие цивилизаций Древнего мира</w:t>
            </w:r>
          </w:p>
        </w:tc>
        <w:tc>
          <w:tcPr>
            <w:tcW w:w="2044"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1 </w:t>
            </w:r>
          </w:p>
        </w:tc>
      </w:tr>
      <w:tr w:rsidR="005C5FAE">
        <w:trPr>
          <w:trHeight w:val="144"/>
          <w:tblCellSpacing w:w="20" w:type="nil"/>
        </w:trPr>
        <w:tc>
          <w:tcPr>
            <w:tcW w:w="0" w:type="auto"/>
            <w:gridSpan w:val="2"/>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5C5FAE" w:rsidRDefault="00EE7EB2">
            <w:pPr>
              <w:spacing w:after="0"/>
              <w:ind w:left="135"/>
              <w:jc w:val="center"/>
            </w:pPr>
            <w:r w:rsidRPr="00094B5F">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5C5FAE" w:rsidRDefault="005C5FAE">
      <w:pPr>
        <w:sectPr w:rsidR="005C5FAE">
          <w:pgSz w:w="16383" w:h="11906" w:orient="landscape"/>
          <w:pgMar w:top="1134" w:right="850" w:bottom="1134" w:left="1701" w:header="720" w:footer="720" w:gutter="0"/>
          <w:cols w:space="720"/>
        </w:sectPr>
      </w:pPr>
    </w:p>
    <w:p w:rsidR="005C5FAE" w:rsidRPr="007C1712" w:rsidRDefault="00EE7EB2">
      <w:pPr>
        <w:spacing w:after="0"/>
        <w:ind w:left="120"/>
        <w:rPr>
          <w:lang w:val="ru-RU"/>
        </w:rPr>
      </w:pPr>
      <w:bookmarkStart w:id="10" w:name="block-1284159"/>
      <w:bookmarkEnd w:id="8"/>
      <w:r w:rsidRPr="007C1712">
        <w:rPr>
          <w:rFonts w:ascii="Times New Roman" w:hAnsi="Times New Roman"/>
          <w:b/>
          <w:color w:val="000000"/>
          <w:sz w:val="28"/>
          <w:lang w:val="ru-RU"/>
        </w:rPr>
        <w:t>УЧЕБНО-МЕТОДИЧЕСКОЕ ОБЕСПЕЧЕНИЕ ОБРАЗОВАТЕЛЬНОГО ПРОЦЕССА</w:t>
      </w:r>
    </w:p>
    <w:p w:rsidR="005C5FAE" w:rsidRPr="007C1712" w:rsidRDefault="00EE7EB2">
      <w:pPr>
        <w:spacing w:after="0" w:line="480" w:lineRule="auto"/>
        <w:ind w:left="120"/>
        <w:rPr>
          <w:lang w:val="ru-RU"/>
        </w:rPr>
      </w:pPr>
      <w:r w:rsidRPr="007C1712">
        <w:rPr>
          <w:rFonts w:ascii="Times New Roman" w:hAnsi="Times New Roman"/>
          <w:b/>
          <w:color w:val="000000"/>
          <w:sz w:val="28"/>
          <w:lang w:val="ru-RU"/>
        </w:rPr>
        <w:t>ОБЯЗАТЕЛЬНЫЕ УЧЕБНЫЕ МАТЕРИАЛЫ ДЛЯ УЧЕНИКА</w:t>
      </w:r>
    </w:p>
    <w:p w:rsidR="005C5FAE" w:rsidRPr="00094B5F" w:rsidRDefault="00EE7EB2">
      <w:pPr>
        <w:spacing w:after="0" w:line="480" w:lineRule="auto"/>
        <w:ind w:left="120"/>
        <w:rPr>
          <w:lang w:val="ru-RU"/>
        </w:rPr>
      </w:pPr>
      <w:r w:rsidRPr="00094B5F">
        <w:rPr>
          <w:rFonts w:ascii="Times New Roman" w:hAnsi="Times New Roman"/>
          <w:color w:val="000000"/>
          <w:sz w:val="28"/>
          <w:lang w:val="ru-RU"/>
        </w:rPr>
        <w:t>​‌ • История. Всеобщая история. История Древнего мира : 5-й класс : учебник, 5 класс/ Вигасин А. А., Годер Г. И., Свенцицкая И. С.; под ред. Искендерова А. А., Акционерное общество «Издательство «Просвещение»​‌‌</w:t>
      </w:r>
    </w:p>
    <w:p w:rsidR="005C5FAE" w:rsidRPr="00094B5F" w:rsidRDefault="00EE7EB2">
      <w:pPr>
        <w:spacing w:after="0"/>
        <w:ind w:left="120"/>
        <w:rPr>
          <w:lang w:val="ru-RU"/>
        </w:rPr>
      </w:pPr>
      <w:r w:rsidRPr="00094B5F">
        <w:rPr>
          <w:rFonts w:ascii="Times New Roman" w:hAnsi="Times New Roman"/>
          <w:color w:val="000000"/>
          <w:sz w:val="28"/>
          <w:lang w:val="ru-RU"/>
        </w:rPr>
        <w:t>​</w:t>
      </w:r>
    </w:p>
    <w:p w:rsidR="005C5FAE" w:rsidRPr="00094B5F" w:rsidRDefault="00EE7EB2">
      <w:pPr>
        <w:spacing w:after="0" w:line="480" w:lineRule="auto"/>
        <w:ind w:left="120"/>
        <w:rPr>
          <w:lang w:val="ru-RU"/>
        </w:rPr>
      </w:pPr>
      <w:r w:rsidRPr="00094B5F">
        <w:rPr>
          <w:rFonts w:ascii="Times New Roman" w:hAnsi="Times New Roman"/>
          <w:b/>
          <w:color w:val="000000"/>
          <w:sz w:val="28"/>
          <w:lang w:val="ru-RU"/>
        </w:rPr>
        <w:t>МЕТОДИЧЕСКИЕ МАТЕРИАЛЫ ДЛЯ УЧИТЕЛЯ</w:t>
      </w:r>
    </w:p>
    <w:p w:rsidR="005C5FAE" w:rsidRPr="00094B5F" w:rsidRDefault="00EE7EB2">
      <w:pPr>
        <w:spacing w:after="0" w:line="480" w:lineRule="auto"/>
        <w:ind w:left="120"/>
        <w:rPr>
          <w:lang w:val="ru-RU"/>
        </w:rPr>
      </w:pPr>
      <w:r w:rsidRPr="00094B5F">
        <w:rPr>
          <w:rFonts w:ascii="Times New Roman" w:hAnsi="Times New Roman"/>
          <w:color w:val="000000"/>
          <w:sz w:val="28"/>
          <w:lang w:val="ru-RU"/>
        </w:rPr>
        <w:t>​‌</w:t>
      </w:r>
      <w:bookmarkStart w:id="11" w:name="1cc6b14d-c379-4145-83ce-d61c41a33d45"/>
      <w:r w:rsidRPr="00094B5F">
        <w:rPr>
          <w:rFonts w:ascii="Times New Roman" w:hAnsi="Times New Roman"/>
          <w:color w:val="000000"/>
          <w:sz w:val="28"/>
          <w:lang w:val="ru-RU"/>
        </w:rPr>
        <w:t>УМК по истории</w:t>
      </w:r>
      <w:bookmarkEnd w:id="11"/>
      <w:r w:rsidRPr="00094B5F">
        <w:rPr>
          <w:rFonts w:ascii="Times New Roman" w:hAnsi="Times New Roman"/>
          <w:color w:val="000000"/>
          <w:sz w:val="28"/>
          <w:lang w:val="ru-RU"/>
        </w:rPr>
        <w:t>‌​</w:t>
      </w:r>
    </w:p>
    <w:p w:rsidR="005C5FAE" w:rsidRPr="00094B5F" w:rsidRDefault="005C5FAE">
      <w:pPr>
        <w:spacing w:after="0"/>
        <w:ind w:left="120"/>
        <w:rPr>
          <w:lang w:val="ru-RU"/>
        </w:rPr>
      </w:pPr>
    </w:p>
    <w:p w:rsidR="005C5FAE" w:rsidRPr="00094B5F" w:rsidRDefault="00EE7EB2">
      <w:pPr>
        <w:spacing w:after="0" w:line="480" w:lineRule="auto"/>
        <w:ind w:left="120"/>
        <w:rPr>
          <w:lang w:val="ru-RU"/>
        </w:rPr>
      </w:pPr>
      <w:r w:rsidRPr="00094B5F">
        <w:rPr>
          <w:rFonts w:ascii="Times New Roman" w:hAnsi="Times New Roman"/>
          <w:b/>
          <w:color w:val="000000"/>
          <w:sz w:val="28"/>
          <w:lang w:val="ru-RU"/>
        </w:rPr>
        <w:t>ЦИФРОВЫЕ ОБРАЗОВАТЕЛЬНЫЕ РЕСУРСЫ И РЕСУРСЫ СЕТИ ИНТЕРНЕТ</w:t>
      </w:r>
    </w:p>
    <w:p w:rsidR="005C5FAE" w:rsidRPr="002F7272" w:rsidRDefault="00EE7EB2">
      <w:pPr>
        <w:spacing w:after="0" w:line="480" w:lineRule="auto"/>
        <w:ind w:left="120"/>
        <w:rPr>
          <w:rFonts w:ascii="Times New Roman" w:hAnsi="Times New Roman"/>
          <w:color w:val="000000"/>
          <w:sz w:val="28"/>
          <w:szCs w:val="28"/>
          <w:lang w:val="ru-RU"/>
        </w:rPr>
      </w:pPr>
      <w:r w:rsidRPr="002F7272">
        <w:rPr>
          <w:rFonts w:ascii="Times New Roman" w:hAnsi="Times New Roman"/>
          <w:color w:val="000000"/>
          <w:sz w:val="28"/>
          <w:lang w:val="ru-RU"/>
        </w:rPr>
        <w:t>​</w:t>
      </w:r>
      <w:r w:rsidRPr="002F7272">
        <w:rPr>
          <w:rFonts w:ascii="Times New Roman" w:hAnsi="Times New Roman"/>
          <w:color w:val="333333"/>
          <w:sz w:val="28"/>
          <w:lang w:val="ru-RU"/>
        </w:rPr>
        <w:t>​</w:t>
      </w:r>
      <w:r w:rsidRPr="002F7272">
        <w:rPr>
          <w:rFonts w:ascii="Times New Roman" w:hAnsi="Times New Roman"/>
          <w:color w:val="333333"/>
          <w:sz w:val="28"/>
          <w:szCs w:val="28"/>
          <w:lang w:val="ru-RU"/>
        </w:rPr>
        <w:t>‌</w:t>
      </w:r>
      <w:r w:rsidR="002F7272" w:rsidRPr="002F7272">
        <w:rPr>
          <w:rFonts w:ascii="Times New Roman" w:hAnsi="Times New Roman"/>
          <w:color w:val="333333"/>
          <w:sz w:val="28"/>
          <w:szCs w:val="28"/>
          <w:lang w:val="ru-RU"/>
        </w:rPr>
        <w:t>1.</w:t>
      </w:r>
      <w:r w:rsidR="002F7272" w:rsidRPr="002F7272">
        <w:rPr>
          <w:rFonts w:ascii="Times New Roman" w:hAnsi="Times New Roman"/>
          <w:color w:val="000000"/>
          <w:sz w:val="28"/>
          <w:szCs w:val="28"/>
          <w:lang w:val="ru-RU"/>
        </w:rPr>
        <w:t xml:space="preserve"> Единое содержание общего образования </w:t>
      </w:r>
      <w:r w:rsidR="002F7272" w:rsidRPr="002F7272">
        <w:rPr>
          <w:rFonts w:ascii="Times New Roman" w:hAnsi="Times New Roman"/>
          <w:color w:val="000000"/>
          <w:sz w:val="28"/>
          <w:szCs w:val="28"/>
        </w:rPr>
        <w:t>https</w:t>
      </w:r>
      <w:r w:rsidR="002F7272" w:rsidRPr="002F7272">
        <w:rPr>
          <w:rFonts w:ascii="Times New Roman" w:hAnsi="Times New Roman"/>
          <w:color w:val="000000"/>
          <w:sz w:val="28"/>
          <w:szCs w:val="28"/>
          <w:lang w:val="ru-RU"/>
        </w:rPr>
        <w:t>://</w:t>
      </w:r>
      <w:r w:rsidR="002F7272" w:rsidRPr="002F7272">
        <w:rPr>
          <w:rFonts w:ascii="Times New Roman" w:hAnsi="Times New Roman"/>
          <w:color w:val="000000"/>
          <w:sz w:val="28"/>
          <w:szCs w:val="28"/>
        </w:rPr>
        <w:t>edsoo</w:t>
      </w:r>
      <w:r w:rsidR="002F7272" w:rsidRPr="002F7272">
        <w:rPr>
          <w:rFonts w:ascii="Times New Roman" w:hAnsi="Times New Roman"/>
          <w:color w:val="000000"/>
          <w:sz w:val="28"/>
          <w:szCs w:val="28"/>
          <w:lang w:val="ru-RU"/>
        </w:rPr>
        <w:t>.</w:t>
      </w:r>
      <w:r w:rsidR="002F7272" w:rsidRPr="002F7272">
        <w:rPr>
          <w:rFonts w:ascii="Times New Roman" w:hAnsi="Times New Roman"/>
          <w:color w:val="000000"/>
          <w:sz w:val="28"/>
          <w:szCs w:val="28"/>
        </w:rPr>
        <w:t>ru</w:t>
      </w:r>
      <w:r w:rsidRPr="002F7272">
        <w:rPr>
          <w:sz w:val="28"/>
          <w:szCs w:val="28"/>
          <w:lang w:val="ru-RU"/>
        </w:rPr>
        <w:br/>
      </w:r>
      <w:r w:rsidR="002F7272" w:rsidRPr="002F7272">
        <w:rPr>
          <w:rFonts w:ascii="Times New Roman" w:hAnsi="Times New Roman"/>
          <w:color w:val="000000"/>
          <w:sz w:val="28"/>
          <w:szCs w:val="28"/>
          <w:lang w:val="ru-RU"/>
        </w:rPr>
        <w:t>2.</w:t>
      </w:r>
      <w:r w:rsidRPr="002F7272">
        <w:rPr>
          <w:rFonts w:ascii="Times New Roman" w:hAnsi="Times New Roman"/>
          <w:color w:val="000000"/>
          <w:sz w:val="28"/>
          <w:szCs w:val="28"/>
          <w:lang w:val="ru-RU"/>
        </w:rPr>
        <w:t xml:space="preserve"> </w:t>
      </w:r>
      <w:r w:rsidR="002F7272" w:rsidRPr="002F7272">
        <w:rPr>
          <w:rFonts w:ascii="Times New Roman" w:hAnsi="Times New Roman"/>
          <w:color w:val="000000"/>
          <w:sz w:val="28"/>
          <w:szCs w:val="28"/>
          <w:lang w:val="ru-RU"/>
        </w:rPr>
        <w:t xml:space="preserve">Российская электронная школа </w:t>
      </w:r>
      <w:r w:rsidR="002F7272" w:rsidRPr="002F7272">
        <w:rPr>
          <w:rFonts w:ascii="Times New Roman" w:hAnsi="Times New Roman"/>
          <w:color w:val="000000"/>
          <w:sz w:val="28"/>
          <w:szCs w:val="28"/>
        </w:rPr>
        <w:t>resh</w:t>
      </w:r>
      <w:r w:rsidR="002F7272" w:rsidRPr="002F7272">
        <w:rPr>
          <w:rFonts w:ascii="Times New Roman" w:hAnsi="Times New Roman"/>
          <w:color w:val="000000"/>
          <w:sz w:val="28"/>
          <w:szCs w:val="28"/>
          <w:lang w:val="ru-RU"/>
        </w:rPr>
        <w:t>.</w:t>
      </w:r>
      <w:r w:rsidR="002F7272" w:rsidRPr="002F7272">
        <w:rPr>
          <w:rFonts w:ascii="Times New Roman" w:hAnsi="Times New Roman"/>
          <w:color w:val="000000"/>
          <w:sz w:val="28"/>
          <w:szCs w:val="28"/>
        </w:rPr>
        <w:t>edu</w:t>
      </w:r>
      <w:r w:rsidR="002F7272" w:rsidRPr="002F7272">
        <w:rPr>
          <w:rFonts w:ascii="Times New Roman" w:hAnsi="Times New Roman"/>
          <w:color w:val="000000"/>
          <w:sz w:val="28"/>
          <w:szCs w:val="28"/>
          <w:lang w:val="ru-RU"/>
        </w:rPr>
        <w:t>.</w:t>
      </w:r>
      <w:r w:rsidR="002F7272" w:rsidRPr="002F7272">
        <w:rPr>
          <w:rFonts w:ascii="Times New Roman" w:hAnsi="Times New Roman"/>
          <w:color w:val="000000"/>
          <w:sz w:val="28"/>
          <w:szCs w:val="28"/>
        </w:rPr>
        <w:t>ru</w:t>
      </w:r>
      <w:r w:rsidRPr="002F7272">
        <w:rPr>
          <w:sz w:val="28"/>
          <w:szCs w:val="28"/>
          <w:lang w:val="ru-RU"/>
        </w:rPr>
        <w:br/>
      </w:r>
      <w:bookmarkStart w:id="12" w:name="954910a6-450c-47a0-80e2-529fad0f6e94"/>
      <w:r w:rsidR="002F7272" w:rsidRPr="002F7272">
        <w:rPr>
          <w:rFonts w:ascii="Times New Roman" w:hAnsi="Times New Roman"/>
          <w:color w:val="000000"/>
          <w:sz w:val="28"/>
          <w:szCs w:val="28"/>
          <w:lang w:val="ru-RU"/>
        </w:rPr>
        <w:t xml:space="preserve">3. ФГИС "Моя школа" </w:t>
      </w:r>
      <w:r w:rsidR="002F7272" w:rsidRPr="002F7272">
        <w:rPr>
          <w:rFonts w:ascii="Times New Roman" w:hAnsi="Times New Roman"/>
          <w:color w:val="000000"/>
          <w:sz w:val="28"/>
          <w:szCs w:val="28"/>
        </w:rPr>
        <w:t>myschool</w:t>
      </w:r>
      <w:r w:rsidR="002F7272" w:rsidRPr="002F7272">
        <w:rPr>
          <w:rFonts w:ascii="Times New Roman" w:hAnsi="Times New Roman"/>
          <w:color w:val="000000"/>
          <w:sz w:val="28"/>
          <w:szCs w:val="28"/>
          <w:lang w:val="ru-RU"/>
        </w:rPr>
        <w:t>.</w:t>
      </w:r>
      <w:r w:rsidR="002F7272" w:rsidRPr="002F7272">
        <w:rPr>
          <w:rFonts w:ascii="Times New Roman" w:hAnsi="Times New Roman"/>
          <w:color w:val="000000"/>
          <w:sz w:val="28"/>
          <w:szCs w:val="28"/>
        </w:rPr>
        <w:t>edu</w:t>
      </w:r>
      <w:r w:rsidR="002F7272" w:rsidRPr="002F7272">
        <w:rPr>
          <w:rFonts w:ascii="Times New Roman" w:hAnsi="Times New Roman"/>
          <w:color w:val="000000"/>
          <w:sz w:val="28"/>
          <w:szCs w:val="28"/>
          <w:lang w:val="ru-RU"/>
        </w:rPr>
        <w:t>.</w:t>
      </w:r>
      <w:r w:rsidR="002F7272" w:rsidRPr="002F7272">
        <w:rPr>
          <w:rFonts w:ascii="Times New Roman" w:hAnsi="Times New Roman"/>
          <w:color w:val="000000"/>
          <w:sz w:val="28"/>
          <w:szCs w:val="28"/>
        </w:rPr>
        <w:t>ru</w:t>
      </w:r>
      <w:r w:rsidR="002F7272" w:rsidRPr="002F7272">
        <w:rPr>
          <w:rFonts w:ascii="Times New Roman" w:hAnsi="Times New Roman"/>
          <w:color w:val="000000"/>
          <w:sz w:val="28"/>
          <w:szCs w:val="28"/>
          <w:lang w:val="ru-RU"/>
        </w:rPr>
        <w:t xml:space="preserve"> </w:t>
      </w:r>
      <w:bookmarkEnd w:id="12"/>
    </w:p>
    <w:p w:rsidR="002F7272" w:rsidRDefault="002F7272">
      <w:pPr>
        <w:spacing w:after="0" w:line="480" w:lineRule="auto"/>
        <w:ind w:left="120"/>
        <w:rPr>
          <w:rFonts w:ascii="Times New Roman" w:hAnsi="Times New Roman"/>
          <w:color w:val="000000"/>
          <w:sz w:val="28"/>
          <w:szCs w:val="28"/>
          <w:lang w:val="ru-RU"/>
        </w:rPr>
      </w:pPr>
      <w:r w:rsidRPr="002F7272">
        <w:rPr>
          <w:rFonts w:ascii="Times New Roman" w:hAnsi="Times New Roman"/>
          <w:color w:val="000000"/>
          <w:sz w:val="28"/>
          <w:szCs w:val="28"/>
          <w:lang w:val="ru-RU"/>
        </w:rPr>
        <w:t>4. ФИПИ</w:t>
      </w:r>
    </w:p>
    <w:p w:rsidR="00AD2F1A" w:rsidRDefault="00AD2F1A">
      <w:pPr>
        <w:spacing w:after="0" w:line="480" w:lineRule="auto"/>
        <w:ind w:left="120"/>
        <w:rPr>
          <w:rFonts w:ascii="Times New Roman" w:hAnsi="Times New Roman"/>
          <w:color w:val="000000"/>
          <w:sz w:val="28"/>
          <w:szCs w:val="28"/>
          <w:lang w:val="ru-RU"/>
        </w:rPr>
      </w:pPr>
    </w:p>
    <w:p w:rsidR="00AD2F1A" w:rsidRDefault="00AD2F1A">
      <w:pPr>
        <w:spacing w:after="0" w:line="480" w:lineRule="auto"/>
        <w:ind w:left="120"/>
        <w:rPr>
          <w:rFonts w:ascii="Times New Roman" w:hAnsi="Times New Roman"/>
          <w:color w:val="000000"/>
          <w:sz w:val="28"/>
          <w:szCs w:val="28"/>
          <w:lang w:val="ru-RU"/>
        </w:rPr>
      </w:pPr>
    </w:p>
    <w:p w:rsidR="00AD2F1A" w:rsidRDefault="00AD2F1A">
      <w:pPr>
        <w:spacing w:after="0" w:line="480" w:lineRule="auto"/>
        <w:ind w:left="120"/>
        <w:rPr>
          <w:rFonts w:ascii="Times New Roman" w:hAnsi="Times New Roman"/>
          <w:color w:val="000000"/>
          <w:sz w:val="28"/>
          <w:szCs w:val="28"/>
          <w:lang w:val="ru-RU"/>
        </w:rPr>
      </w:pPr>
    </w:p>
    <w:p w:rsidR="00AD2F1A" w:rsidRDefault="00AD2F1A">
      <w:pPr>
        <w:spacing w:after="0" w:line="480" w:lineRule="auto"/>
        <w:ind w:left="120"/>
        <w:rPr>
          <w:rFonts w:ascii="Times New Roman" w:hAnsi="Times New Roman"/>
          <w:color w:val="000000"/>
          <w:sz w:val="28"/>
          <w:szCs w:val="28"/>
          <w:lang w:val="ru-RU"/>
        </w:rPr>
      </w:pPr>
    </w:p>
    <w:p w:rsidR="00AD2F1A" w:rsidRDefault="00AD2F1A">
      <w:pPr>
        <w:spacing w:after="0" w:line="480" w:lineRule="auto"/>
        <w:ind w:left="120"/>
        <w:rPr>
          <w:rFonts w:ascii="Times New Roman" w:hAnsi="Times New Roman"/>
          <w:color w:val="000000"/>
          <w:sz w:val="28"/>
          <w:szCs w:val="28"/>
          <w:lang w:val="ru-RU"/>
        </w:rPr>
      </w:pPr>
    </w:p>
    <w:p w:rsidR="00AD2F1A" w:rsidRDefault="00AD2F1A">
      <w:pPr>
        <w:spacing w:after="0" w:line="480" w:lineRule="auto"/>
        <w:ind w:left="120"/>
        <w:rPr>
          <w:rFonts w:ascii="Times New Roman" w:hAnsi="Times New Roman"/>
          <w:color w:val="000000"/>
          <w:sz w:val="28"/>
          <w:szCs w:val="28"/>
          <w:lang w:val="ru-RU"/>
        </w:rPr>
      </w:pPr>
    </w:p>
    <w:p w:rsidR="00AD2F1A" w:rsidRDefault="00AD2F1A">
      <w:pPr>
        <w:spacing w:after="0" w:line="480" w:lineRule="auto"/>
        <w:ind w:left="120"/>
        <w:rPr>
          <w:rFonts w:ascii="Times New Roman" w:hAnsi="Times New Roman"/>
          <w:color w:val="000000"/>
          <w:sz w:val="28"/>
          <w:szCs w:val="28"/>
          <w:lang w:val="ru-RU"/>
        </w:rPr>
      </w:pPr>
    </w:p>
    <w:p w:rsidR="00AD2F1A" w:rsidRPr="00E27B61" w:rsidRDefault="00AD2F1A" w:rsidP="00AD2F1A">
      <w:pPr>
        <w:jc w:val="right"/>
        <w:rPr>
          <w:rFonts w:ascii="Times New Roman" w:hAnsi="Times New Roman" w:cs="Times New Roman"/>
          <w:sz w:val="24"/>
          <w:szCs w:val="24"/>
          <w:lang w:val="ru-RU"/>
        </w:rPr>
      </w:pPr>
      <w:r w:rsidRPr="00E27B61">
        <w:rPr>
          <w:rFonts w:ascii="Times New Roman" w:hAnsi="Times New Roman" w:cs="Times New Roman"/>
          <w:sz w:val="24"/>
          <w:szCs w:val="24"/>
          <w:lang w:val="ru-RU"/>
        </w:rPr>
        <w:t>Приложение 1</w:t>
      </w:r>
    </w:p>
    <w:p w:rsidR="00AD2F1A" w:rsidRPr="00E27B61" w:rsidRDefault="00AD2F1A" w:rsidP="00AD2F1A">
      <w:pPr>
        <w:tabs>
          <w:tab w:val="left" w:pos="534"/>
          <w:tab w:val="left" w:pos="10348"/>
        </w:tabs>
        <w:ind w:right="2"/>
        <w:jc w:val="center"/>
        <w:rPr>
          <w:rFonts w:ascii="Times New Roman" w:hAnsi="Times New Roman" w:cs="Times New Roman"/>
          <w:sz w:val="24"/>
          <w:szCs w:val="24"/>
          <w:lang w:val="ru-RU"/>
        </w:rPr>
      </w:pPr>
      <w:r w:rsidRPr="00502917">
        <w:rPr>
          <w:rFonts w:ascii="Times New Roman" w:hAnsi="Times New Roman" w:cs="Times New Roman"/>
          <w:sz w:val="24"/>
          <w:szCs w:val="24"/>
          <w:lang w:val="ru-RU"/>
        </w:rPr>
        <w:t>Фонд оценочных средств</w:t>
      </w:r>
      <w:r w:rsidRPr="00E27B61">
        <w:rPr>
          <w:rFonts w:ascii="Times New Roman" w:hAnsi="Times New Roman" w:cs="Times New Roman"/>
          <w:sz w:val="24"/>
          <w:szCs w:val="24"/>
          <w:lang w:val="ru-RU"/>
        </w:rPr>
        <w:t xml:space="preserve"> 5 класс </w:t>
      </w:r>
    </w:p>
    <w:tbl>
      <w:tblPr>
        <w:tblStyle w:val="ac"/>
        <w:tblW w:w="0" w:type="auto"/>
        <w:tblLook w:val="04A0" w:firstRow="1" w:lastRow="0" w:firstColumn="1" w:lastColumn="0" w:noHBand="0" w:noVBand="1"/>
      </w:tblPr>
      <w:tblGrid>
        <w:gridCol w:w="1137"/>
        <w:gridCol w:w="2200"/>
        <w:gridCol w:w="2715"/>
        <w:gridCol w:w="3191"/>
      </w:tblGrid>
      <w:tr w:rsidR="00AD2F1A" w:rsidRPr="00E27B61" w:rsidTr="005A2568">
        <w:trPr>
          <w:trHeight w:val="569"/>
        </w:trPr>
        <w:tc>
          <w:tcPr>
            <w:tcW w:w="1194" w:type="dxa"/>
          </w:tcPr>
          <w:p w:rsidR="00AD2F1A" w:rsidRPr="00E27B61" w:rsidRDefault="00AD2F1A"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 урока</w:t>
            </w:r>
          </w:p>
        </w:tc>
        <w:tc>
          <w:tcPr>
            <w:tcW w:w="2313" w:type="dxa"/>
          </w:tcPr>
          <w:p w:rsidR="00AD2F1A" w:rsidRPr="00E27B61" w:rsidRDefault="00AD2F1A"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Вид работы</w:t>
            </w:r>
          </w:p>
        </w:tc>
        <w:tc>
          <w:tcPr>
            <w:tcW w:w="2876" w:type="dxa"/>
          </w:tcPr>
          <w:p w:rsidR="00AD2F1A" w:rsidRPr="00E27B61" w:rsidRDefault="00AD2F1A"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Тема</w:t>
            </w:r>
          </w:p>
        </w:tc>
        <w:tc>
          <w:tcPr>
            <w:tcW w:w="3450" w:type="dxa"/>
          </w:tcPr>
          <w:p w:rsidR="00AD2F1A" w:rsidRPr="00E27B61" w:rsidRDefault="00AD2F1A"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Методическое обеспечение</w:t>
            </w:r>
          </w:p>
        </w:tc>
      </w:tr>
      <w:tr w:rsidR="00AD2F1A" w:rsidRPr="00502917" w:rsidTr="005A2568">
        <w:trPr>
          <w:trHeight w:val="284"/>
        </w:trPr>
        <w:tc>
          <w:tcPr>
            <w:tcW w:w="1194" w:type="dxa"/>
          </w:tcPr>
          <w:p w:rsidR="00AD2F1A" w:rsidRPr="00E27B61" w:rsidRDefault="00AD2F1A" w:rsidP="005A256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2313" w:type="dxa"/>
          </w:tcPr>
          <w:p w:rsidR="00AD2F1A" w:rsidRPr="00E27B61" w:rsidRDefault="00AD2F1A"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876" w:type="dxa"/>
          </w:tcPr>
          <w:p w:rsidR="00AD2F1A" w:rsidRPr="00AD2F1A" w:rsidRDefault="00AD2F1A" w:rsidP="005A2568">
            <w:pPr>
              <w:tabs>
                <w:tab w:val="left" w:pos="534"/>
                <w:tab w:val="left" w:pos="10348"/>
              </w:tabs>
              <w:ind w:right="2"/>
              <w:rPr>
                <w:rFonts w:ascii="Times New Roman" w:hAnsi="Times New Roman" w:cs="Times New Roman"/>
                <w:sz w:val="24"/>
                <w:szCs w:val="24"/>
                <w:lang w:val="ru-RU"/>
              </w:rPr>
            </w:pPr>
            <w:r w:rsidRPr="00AD2F1A">
              <w:rPr>
                <w:rFonts w:ascii="Times New Roman" w:hAnsi="Times New Roman" w:cs="Times New Roman"/>
                <w:color w:val="000000"/>
                <w:sz w:val="24"/>
                <w:szCs w:val="24"/>
                <w:shd w:val="clear" w:color="auto" w:fill="FFFFFF"/>
                <w:lang w:val="ru-RU"/>
              </w:rPr>
              <w:t>«От первобытности к цивилизации</w:t>
            </w:r>
            <w:r>
              <w:rPr>
                <w:rFonts w:ascii="Times New Roman" w:hAnsi="Times New Roman" w:cs="Times New Roman"/>
                <w:color w:val="000000"/>
                <w:sz w:val="24"/>
                <w:szCs w:val="24"/>
                <w:shd w:val="clear" w:color="auto" w:fill="FFFFFF"/>
                <w:lang w:val="ru-RU"/>
              </w:rPr>
              <w:t>»</w:t>
            </w:r>
          </w:p>
        </w:tc>
        <w:tc>
          <w:tcPr>
            <w:tcW w:w="3450" w:type="dxa"/>
          </w:tcPr>
          <w:p w:rsidR="00AD2F1A" w:rsidRPr="00E27B61" w:rsidRDefault="00AD2F1A"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Утвердено на ШМО </w:t>
            </w:r>
          </w:p>
          <w:p w:rsidR="00AD2F1A" w:rsidRPr="00E27B61" w:rsidRDefault="00AD2F1A"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r w:rsidR="00AD2F1A" w:rsidRPr="00502917" w:rsidTr="005A2568">
        <w:trPr>
          <w:trHeight w:val="284"/>
        </w:trPr>
        <w:tc>
          <w:tcPr>
            <w:tcW w:w="1194" w:type="dxa"/>
          </w:tcPr>
          <w:p w:rsidR="00AD2F1A" w:rsidRDefault="00AD2F1A" w:rsidP="005A256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13</w:t>
            </w:r>
          </w:p>
        </w:tc>
        <w:tc>
          <w:tcPr>
            <w:tcW w:w="2313" w:type="dxa"/>
          </w:tcPr>
          <w:p w:rsidR="00AD2F1A" w:rsidRPr="00E27B61" w:rsidRDefault="00AD2F1A"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876" w:type="dxa"/>
          </w:tcPr>
          <w:p w:rsidR="00AD2F1A" w:rsidRPr="00AD2F1A" w:rsidRDefault="00AD2F1A" w:rsidP="005A2568">
            <w:pPr>
              <w:tabs>
                <w:tab w:val="left" w:pos="534"/>
                <w:tab w:val="left" w:pos="10348"/>
              </w:tabs>
              <w:ind w:right="2"/>
              <w:rPr>
                <w:rFonts w:ascii="Times New Roman" w:hAnsi="Times New Roman" w:cs="Times New Roman"/>
                <w:color w:val="000000"/>
                <w:sz w:val="24"/>
                <w:szCs w:val="24"/>
                <w:shd w:val="clear" w:color="auto" w:fill="FFFFFF"/>
                <w:lang w:val="ru-RU"/>
              </w:rPr>
            </w:pPr>
            <w:r w:rsidRPr="00AD2F1A">
              <w:rPr>
                <w:rFonts w:ascii="Times New Roman" w:hAnsi="Times New Roman" w:cs="Times New Roman"/>
                <w:color w:val="000000"/>
                <w:sz w:val="24"/>
                <w:szCs w:val="24"/>
                <w:shd w:val="clear" w:color="auto" w:fill="FFFFFF"/>
              </w:rPr>
              <w:t>«Древний Египет»</w:t>
            </w:r>
          </w:p>
        </w:tc>
        <w:tc>
          <w:tcPr>
            <w:tcW w:w="3450" w:type="dxa"/>
          </w:tcPr>
          <w:p w:rsidR="00AD2F1A" w:rsidRPr="00E27B61" w:rsidRDefault="00AD2F1A" w:rsidP="00AD2F1A">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Утвердено на ШМО </w:t>
            </w:r>
          </w:p>
          <w:p w:rsidR="00AD2F1A" w:rsidRPr="00E27B61" w:rsidRDefault="00AD2F1A" w:rsidP="00AD2F1A">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bl>
    <w:p w:rsidR="00AD2F1A" w:rsidRDefault="00AD2F1A">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Pr="00E27B61" w:rsidRDefault="00636AA0" w:rsidP="00636AA0">
      <w:pPr>
        <w:shd w:val="clear" w:color="auto" w:fill="FFFFFF"/>
        <w:spacing w:after="0" w:line="240" w:lineRule="auto"/>
        <w:jc w:val="right"/>
        <w:textAlignment w:val="baseline"/>
        <w:rPr>
          <w:rStyle w:val="markedcontent"/>
          <w:rFonts w:ascii="Times New Roman" w:hAnsi="Times New Roman" w:cs="Times New Roman"/>
          <w:sz w:val="24"/>
          <w:szCs w:val="24"/>
          <w:lang w:val="ru-RU"/>
        </w:rPr>
      </w:pPr>
      <w:r w:rsidRPr="00E27B61">
        <w:rPr>
          <w:rStyle w:val="markedcontent"/>
          <w:rFonts w:ascii="Times New Roman" w:hAnsi="Times New Roman" w:cs="Times New Roman"/>
          <w:sz w:val="24"/>
          <w:szCs w:val="24"/>
          <w:lang w:val="ru-RU"/>
        </w:rPr>
        <w:t>Приложение 2</w:t>
      </w:r>
    </w:p>
    <w:p w:rsidR="00A74620" w:rsidRPr="00A74620" w:rsidRDefault="00A74620" w:rsidP="00A74620">
      <w:pPr>
        <w:shd w:val="clear" w:color="auto" w:fill="FFFFFF"/>
        <w:spacing w:after="0"/>
        <w:jc w:val="center"/>
        <w:rPr>
          <w:rFonts w:ascii="Times New Roman" w:hAnsi="Times New Roman" w:cs="Times New Roman"/>
          <w:b/>
          <w:bCs/>
          <w:color w:val="000000"/>
          <w:sz w:val="24"/>
          <w:szCs w:val="24"/>
          <w:lang w:val="ru-RU" w:eastAsia="ru-RU"/>
        </w:rPr>
      </w:pPr>
      <w:r w:rsidRPr="00A74620">
        <w:rPr>
          <w:rFonts w:ascii="Times New Roman" w:hAnsi="Times New Roman" w:cs="Times New Roman"/>
          <w:b/>
          <w:bCs/>
          <w:color w:val="000000"/>
          <w:sz w:val="24"/>
          <w:szCs w:val="24"/>
          <w:lang w:val="ru-RU" w:eastAsia="ru-RU"/>
        </w:rPr>
        <w:t>КРИТЕРИИ И НОРМЫ ОЦЕНКИ ЗНАНИЙ ОБУЧАЮЩИХСЯ</w:t>
      </w:r>
      <w:r w:rsidRPr="00A74620">
        <w:rPr>
          <w:rFonts w:ascii="Times New Roman" w:hAnsi="Times New Roman" w:cs="Times New Roman"/>
          <w:b/>
          <w:bCs/>
          <w:color w:val="000000"/>
          <w:sz w:val="24"/>
          <w:szCs w:val="24"/>
          <w:lang w:val="ru-RU" w:eastAsia="ru-RU"/>
        </w:rPr>
        <w:br/>
        <w:t>ПО ИСТОРИИ, ОБЩЕСТВОЗНАНИЮ.</w:t>
      </w:r>
    </w:p>
    <w:p w:rsidR="00A74620" w:rsidRPr="00A74620" w:rsidRDefault="00A74620" w:rsidP="00A74620">
      <w:pPr>
        <w:shd w:val="clear" w:color="auto" w:fill="FFFFFF"/>
        <w:spacing w:after="0"/>
        <w:jc w:val="center"/>
        <w:rPr>
          <w:rFonts w:ascii="Times New Roman" w:hAnsi="Times New Roman" w:cs="Times New Roman"/>
          <w:color w:val="000000"/>
          <w:sz w:val="24"/>
          <w:szCs w:val="24"/>
          <w:lang w:val="ru-RU" w:eastAsia="ru-RU"/>
        </w:rPr>
      </w:pPr>
    </w:p>
    <w:p w:rsidR="00A74620" w:rsidRPr="00A74620" w:rsidRDefault="00A74620" w:rsidP="00A74620">
      <w:pPr>
        <w:spacing w:after="0"/>
        <w:ind w:firstLine="709"/>
        <w:jc w:val="both"/>
        <w:rPr>
          <w:rFonts w:ascii="Times New Roman" w:hAnsi="Times New Roman" w:cs="Times New Roman"/>
          <w:sz w:val="24"/>
          <w:szCs w:val="24"/>
          <w:lang w:val="ru-RU" w:eastAsia="ru-RU"/>
        </w:rPr>
      </w:pPr>
      <w:r w:rsidRPr="00A74620">
        <w:rPr>
          <w:rFonts w:ascii="Times New Roman" w:hAnsi="Times New Roman" w:cs="Times New Roman"/>
          <w:color w:val="000000"/>
          <w:sz w:val="24"/>
          <w:szCs w:val="24"/>
          <w:lang w:val="ru-RU" w:eastAsia="ru-RU"/>
        </w:rPr>
        <w:t xml:space="preserve">Критерии и нормы оценки знаний обучающихся по истории и обществознанию разработаны на заседании МО учителей истории и обществознания  на основе  </w:t>
      </w:r>
      <w:r w:rsidRPr="00A74620">
        <w:rPr>
          <w:rFonts w:ascii="Times New Roman" w:hAnsi="Times New Roman" w:cs="Times New Roman"/>
          <w:sz w:val="24"/>
          <w:szCs w:val="24"/>
          <w:lang w:val="ru-RU" w:eastAsia="ru-RU"/>
        </w:rPr>
        <w:t xml:space="preserve">Федерального закона РФ «Об образовании» от 29 декабря </w:t>
      </w:r>
      <w:smartTag w:uri="urn:schemas-microsoft-com:office:smarttags" w:element="metricconverter">
        <w:smartTagPr>
          <w:attr w:name="ProductID" w:val="2012 г"/>
        </w:smartTagPr>
        <w:r w:rsidRPr="00A74620">
          <w:rPr>
            <w:rFonts w:ascii="Times New Roman" w:hAnsi="Times New Roman" w:cs="Times New Roman"/>
            <w:sz w:val="24"/>
            <w:szCs w:val="24"/>
            <w:lang w:val="ru-RU" w:eastAsia="ru-RU"/>
          </w:rPr>
          <w:t>2012 г</w:t>
        </w:r>
      </w:smartTag>
      <w:r w:rsidRPr="00A74620">
        <w:rPr>
          <w:rFonts w:ascii="Times New Roman" w:hAnsi="Times New Roman" w:cs="Times New Roman"/>
          <w:sz w:val="24"/>
          <w:szCs w:val="24"/>
          <w:lang w:val="ru-RU" w:eastAsia="ru-RU"/>
        </w:rPr>
        <w:t xml:space="preserve"> №273-ФЗ, Федерального государственного образовательного стандарта основного общего образования. Образовательная область «Общественно-научные предметы», утвержденного приказом  № 1897 Министерства образования Российской Федерации от 17.12.2010 г., </w:t>
      </w:r>
      <w:r w:rsidRPr="00A74620">
        <w:rPr>
          <w:rFonts w:ascii="Times New Roman" w:hAnsi="Times New Roman" w:cs="Times New Roman"/>
          <w:sz w:val="24"/>
          <w:szCs w:val="24"/>
          <w:lang w:val="ru-RU"/>
        </w:rPr>
        <w:t xml:space="preserve">Федерального базисного учебного плана основного общего образования Министерства образования и науки Российской Федерации от 09.03.2004 г., приказ №1312., в соответствии с </w:t>
      </w:r>
      <w:r w:rsidRPr="00A74620">
        <w:rPr>
          <w:rFonts w:ascii="Times New Roman" w:hAnsi="Times New Roman" w:cs="Times New Roman"/>
          <w:sz w:val="24"/>
          <w:szCs w:val="24"/>
          <w:lang w:val="ru-RU" w:eastAsia="ru-RU"/>
        </w:rPr>
        <w:t xml:space="preserve">Образовательной программой и Положением о критериях и нормах оценки знаний обучающихся МБОУ «Красногорская СОШ»,    </w:t>
      </w:r>
      <w:r w:rsidRPr="00A74620">
        <w:rPr>
          <w:rFonts w:ascii="Times New Roman" w:hAnsi="Times New Roman" w:cs="Times New Roman"/>
          <w:bCs/>
          <w:color w:val="000000"/>
          <w:sz w:val="24"/>
          <w:szCs w:val="24"/>
          <w:shd w:val="clear" w:color="auto" w:fill="FFFFFF"/>
          <w:lang w:val="ru-RU" w:eastAsia="ru-RU"/>
        </w:rPr>
        <w:t xml:space="preserve">принятого на педагогическом совете       .г и утвержденного приказом №           от                    г.  </w:t>
      </w:r>
    </w:p>
    <w:p w:rsidR="00A74620" w:rsidRPr="00A74620" w:rsidRDefault="00A74620" w:rsidP="00A74620">
      <w:pPr>
        <w:shd w:val="clear" w:color="auto" w:fill="FFFFFF"/>
        <w:spacing w:after="0" w:line="360" w:lineRule="auto"/>
        <w:jc w:val="center"/>
        <w:rPr>
          <w:rFonts w:ascii="Times New Roman" w:hAnsi="Times New Roman" w:cs="Times New Roman"/>
          <w:b/>
          <w:bCs/>
          <w:color w:val="000000"/>
          <w:sz w:val="24"/>
          <w:szCs w:val="24"/>
          <w:u w:val="single"/>
          <w:shd w:val="clear" w:color="auto" w:fill="FFFFFF"/>
          <w:lang w:eastAsia="ru-RU"/>
        </w:rPr>
      </w:pPr>
      <w:r w:rsidRPr="00A74620">
        <w:rPr>
          <w:rFonts w:ascii="Times New Roman" w:hAnsi="Times New Roman" w:cs="Times New Roman"/>
          <w:b/>
          <w:bCs/>
          <w:color w:val="000000"/>
          <w:sz w:val="24"/>
          <w:szCs w:val="24"/>
          <w:u w:val="single"/>
          <w:shd w:val="clear" w:color="auto" w:fill="FFFFFF"/>
          <w:lang w:eastAsia="ru-RU"/>
        </w:rPr>
        <w:t>I. ОБЩИЕ ПОЛОЖЕНИЯ.</w:t>
      </w:r>
    </w:p>
    <w:p w:rsidR="00A74620" w:rsidRPr="00A74620" w:rsidRDefault="00A74620" w:rsidP="00A74620">
      <w:pPr>
        <w:numPr>
          <w:ilvl w:val="0"/>
          <w:numId w:val="39"/>
        </w:numPr>
        <w:shd w:val="clear" w:color="auto" w:fill="FFFFFF"/>
        <w:tabs>
          <w:tab w:val="clear" w:pos="720"/>
          <w:tab w:val="num" w:pos="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rsidR="00A74620" w:rsidRPr="00A74620" w:rsidRDefault="00A74620" w:rsidP="00A74620">
      <w:pPr>
        <w:numPr>
          <w:ilvl w:val="0"/>
          <w:numId w:val="39"/>
        </w:numPr>
        <w:shd w:val="clear" w:color="auto" w:fill="FFFFFF"/>
        <w:tabs>
          <w:tab w:val="clear" w:pos="720"/>
          <w:tab w:val="num" w:pos="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rsidR="00A74620" w:rsidRPr="00A74620" w:rsidRDefault="00A74620" w:rsidP="00A74620">
      <w:pPr>
        <w:numPr>
          <w:ilvl w:val="0"/>
          <w:numId w:val="39"/>
        </w:numPr>
        <w:shd w:val="clear" w:color="auto" w:fill="FFFFFF"/>
        <w:tabs>
          <w:tab w:val="clear" w:pos="720"/>
        </w:tabs>
        <w:spacing w:after="0" w:line="294" w:lineRule="atLeast"/>
        <w:ind w:left="0"/>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u w:val="single"/>
          <w:lang w:eastAsia="ru-RU"/>
        </w:rPr>
        <w:t>При оценивании учитываются:</w:t>
      </w:r>
    </w:p>
    <w:p w:rsidR="00A74620" w:rsidRPr="00A74620" w:rsidRDefault="00A74620" w:rsidP="00A74620">
      <w:pPr>
        <w:numPr>
          <w:ilvl w:val="0"/>
          <w:numId w:val="40"/>
        </w:numPr>
        <w:shd w:val="clear" w:color="auto" w:fill="FFFFFF"/>
        <w:tabs>
          <w:tab w:val="clear" w:pos="720"/>
          <w:tab w:val="num" w:pos="0"/>
        </w:tabs>
        <w:spacing w:after="0" w:line="294" w:lineRule="atLeast"/>
        <w:ind w:left="0"/>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сложность материала;</w:t>
      </w:r>
    </w:p>
    <w:p w:rsidR="00A74620" w:rsidRPr="00A74620" w:rsidRDefault="00A74620" w:rsidP="00A74620">
      <w:pPr>
        <w:numPr>
          <w:ilvl w:val="0"/>
          <w:numId w:val="40"/>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самостоятельность и творческий характер применения знаний;</w:t>
      </w:r>
    </w:p>
    <w:p w:rsidR="00A74620" w:rsidRPr="00A74620" w:rsidRDefault="00A74620" w:rsidP="00A74620">
      <w:pPr>
        <w:numPr>
          <w:ilvl w:val="0"/>
          <w:numId w:val="40"/>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rsidR="00A74620" w:rsidRPr="00A74620" w:rsidRDefault="00A74620" w:rsidP="00A74620">
      <w:pPr>
        <w:numPr>
          <w:ilvl w:val="0"/>
          <w:numId w:val="40"/>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полнота и правильность ответа, степень понимания исторических фактов и явлений, корректность речевого оформления высказывания;</w:t>
      </w:r>
    </w:p>
    <w:p w:rsidR="00A74620" w:rsidRPr="00A74620" w:rsidRDefault="00A74620" w:rsidP="00A74620">
      <w:pPr>
        <w:numPr>
          <w:ilvl w:val="0"/>
          <w:numId w:val="40"/>
        </w:numPr>
        <w:shd w:val="clear" w:color="auto" w:fill="FFFFFF"/>
        <w:tabs>
          <w:tab w:val="clear" w:pos="720"/>
        </w:tabs>
        <w:spacing w:after="0" w:line="294" w:lineRule="atLeast"/>
        <w:ind w:left="0"/>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аккуратность выполнения письменных работ;</w:t>
      </w:r>
    </w:p>
    <w:p w:rsidR="00A74620" w:rsidRPr="00A74620" w:rsidRDefault="00A74620" w:rsidP="00A74620">
      <w:pPr>
        <w:numPr>
          <w:ilvl w:val="0"/>
          <w:numId w:val="40"/>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наличие и характер ошибок, допущенных учащимися;</w:t>
      </w:r>
    </w:p>
    <w:p w:rsidR="00A74620" w:rsidRPr="00A74620" w:rsidRDefault="00A74620" w:rsidP="00A74620">
      <w:pPr>
        <w:numPr>
          <w:ilvl w:val="0"/>
          <w:numId w:val="40"/>
        </w:numPr>
        <w:shd w:val="clear" w:color="auto" w:fill="FFFFFF"/>
        <w:tabs>
          <w:tab w:val="clear" w:pos="720"/>
        </w:tabs>
        <w:spacing w:after="0" w:line="294" w:lineRule="atLeast"/>
        <w:ind w:left="0"/>
        <w:rPr>
          <w:rFonts w:ascii="Times New Roman" w:hAnsi="Times New Roman" w:cs="Times New Roman"/>
          <w:color w:val="000000"/>
          <w:sz w:val="24"/>
          <w:szCs w:val="24"/>
          <w:lang w:eastAsia="ru-RU"/>
        </w:rPr>
      </w:pPr>
      <w:r w:rsidRPr="00A74620">
        <w:rPr>
          <w:rFonts w:ascii="Times New Roman" w:hAnsi="Times New Roman" w:cs="Times New Roman"/>
          <w:bCs/>
          <w:color w:val="000000"/>
          <w:sz w:val="24"/>
          <w:szCs w:val="24"/>
          <w:lang w:eastAsia="ru-RU"/>
        </w:rPr>
        <w:t>особенности развития учащегося.</w:t>
      </w:r>
    </w:p>
    <w:p w:rsidR="00A74620" w:rsidRPr="00A74620" w:rsidRDefault="00A74620" w:rsidP="00A74620">
      <w:pPr>
        <w:numPr>
          <w:ilvl w:val="0"/>
          <w:numId w:val="41"/>
        </w:numPr>
        <w:shd w:val="clear" w:color="auto" w:fill="FFFFFF"/>
        <w:tabs>
          <w:tab w:val="clear" w:pos="720"/>
        </w:tabs>
        <w:spacing w:after="0" w:line="294" w:lineRule="atLeast"/>
        <w:ind w:left="0"/>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shd w:val="clear" w:color="auto" w:fill="FFFFFF"/>
          <w:lang w:eastAsia="ru-RU"/>
        </w:rPr>
        <w:t>Оценивание результатов обучения включает:</w:t>
      </w:r>
    </w:p>
    <w:p w:rsidR="00A74620" w:rsidRPr="00A74620" w:rsidRDefault="00A74620" w:rsidP="00A74620">
      <w:pPr>
        <w:numPr>
          <w:ilvl w:val="0"/>
          <w:numId w:val="42"/>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текущее оценивание в течение учебного года предусматривает:</w:t>
      </w: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-устные ответы по темам,</w:t>
      </w: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тематические работы,</w:t>
      </w: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 ученические презентации.</w:t>
      </w:r>
    </w:p>
    <w:p w:rsidR="00A74620" w:rsidRPr="00A74620" w:rsidRDefault="00A74620" w:rsidP="00A74620">
      <w:pPr>
        <w:numPr>
          <w:ilvl w:val="0"/>
          <w:numId w:val="42"/>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промежуточное оценивание по четвертям или полугодиям проводится в форме:</w:t>
      </w: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контрольной работы,</w:t>
      </w: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контрольного теста,</w:t>
      </w: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проекта.</w:t>
      </w:r>
    </w:p>
    <w:p w:rsidR="00A74620" w:rsidRPr="00A74620" w:rsidRDefault="00A74620" w:rsidP="00A74620">
      <w:pPr>
        <w:numPr>
          <w:ilvl w:val="0"/>
          <w:numId w:val="42"/>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итоговое оценивание – это проведение итоговой контрольной работы.</w:t>
      </w: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u w:val="single"/>
          <w:shd w:val="clear" w:color="auto" w:fill="FFFFFF"/>
          <w:lang w:val="ru-RU" w:eastAsia="ru-RU"/>
        </w:rPr>
      </w:pP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u w:val="single"/>
          <w:shd w:val="clear" w:color="auto" w:fill="FFFFFF"/>
          <w:lang w:val="ru-RU" w:eastAsia="ru-RU"/>
        </w:rPr>
      </w:pP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u w:val="single"/>
          <w:shd w:val="clear" w:color="auto" w:fill="FFFFFF"/>
          <w:lang w:val="ru-RU" w:eastAsia="ru-RU"/>
        </w:rPr>
      </w:pP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u w:val="single"/>
          <w:shd w:val="clear" w:color="auto" w:fill="FFFFFF"/>
          <w:lang w:val="ru-RU" w:eastAsia="ru-RU"/>
        </w:rPr>
      </w:pP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u w:val="single"/>
          <w:lang w:val="ru-RU" w:eastAsia="ru-RU"/>
        </w:rPr>
      </w:pPr>
      <w:r w:rsidRPr="00A74620">
        <w:rPr>
          <w:rFonts w:ascii="Times New Roman" w:hAnsi="Times New Roman" w:cs="Times New Roman"/>
          <w:b/>
          <w:bCs/>
          <w:color w:val="000000"/>
          <w:sz w:val="24"/>
          <w:szCs w:val="24"/>
          <w:u w:val="single"/>
          <w:shd w:val="clear" w:color="auto" w:fill="FFFFFF"/>
          <w:lang w:eastAsia="ru-RU"/>
        </w:rPr>
        <w:t>II</w:t>
      </w:r>
      <w:r w:rsidRPr="00A74620">
        <w:rPr>
          <w:rFonts w:ascii="Times New Roman" w:hAnsi="Times New Roman" w:cs="Times New Roman"/>
          <w:b/>
          <w:bCs/>
          <w:color w:val="000000"/>
          <w:sz w:val="24"/>
          <w:szCs w:val="24"/>
          <w:u w:val="single"/>
          <w:lang w:eastAsia="ru-RU"/>
        </w:rPr>
        <w:t> </w:t>
      </w:r>
      <w:r w:rsidRPr="00A74620">
        <w:rPr>
          <w:rFonts w:ascii="Times New Roman" w:hAnsi="Times New Roman" w:cs="Times New Roman"/>
          <w:b/>
          <w:bCs/>
          <w:color w:val="000000"/>
          <w:sz w:val="24"/>
          <w:szCs w:val="24"/>
          <w:u w:val="single"/>
          <w:lang w:val="ru-RU" w:eastAsia="ru-RU"/>
        </w:rPr>
        <w:t>. ОЦЕНИВАНИЕ ОБУЧАЮЩИХСЯ</w:t>
      </w:r>
    </w:p>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u w:val="single"/>
          <w:lang w:val="ru-RU" w:eastAsia="ru-RU"/>
        </w:rPr>
      </w:pP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shd w:val="clear" w:color="auto" w:fill="FFFFFF"/>
          <w:lang w:val="ru-RU" w:eastAsia="ru-RU"/>
        </w:rPr>
      </w:pPr>
      <w:r w:rsidRPr="00A74620">
        <w:rPr>
          <w:rFonts w:ascii="Times New Roman" w:hAnsi="Times New Roman" w:cs="Times New Roman"/>
          <w:b/>
          <w:bCs/>
          <w:color w:val="000000"/>
          <w:sz w:val="24"/>
          <w:szCs w:val="24"/>
          <w:shd w:val="clear" w:color="auto" w:fill="FFFFFF"/>
          <w:lang w:val="ru-RU" w:eastAsia="ru-RU"/>
        </w:rPr>
        <w:t>При оценивании устного ответа учащихся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0"/>
        <w:gridCol w:w="1313"/>
        <w:gridCol w:w="5685"/>
      </w:tblGrid>
      <w:tr w:rsidR="00A74620" w:rsidRPr="00A74620" w:rsidTr="005A2568">
        <w:tc>
          <w:tcPr>
            <w:tcW w:w="3190" w:type="dxa"/>
            <w:vMerge w:val="restart"/>
          </w:tcPr>
          <w:p w:rsidR="00A74620" w:rsidRPr="00A74620" w:rsidRDefault="00A74620" w:rsidP="005A2568">
            <w:pPr>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Формы устного ответа</w:t>
            </w:r>
          </w:p>
        </w:tc>
        <w:tc>
          <w:tcPr>
            <w:tcW w:w="6998" w:type="dxa"/>
            <w:gridSpan w:val="2"/>
          </w:tcPr>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Критерии оценивания</w:t>
            </w:r>
          </w:p>
        </w:tc>
      </w:tr>
      <w:tr w:rsidR="00A74620" w:rsidRPr="00A74620" w:rsidTr="005A2568">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eastAsia="ru-RU"/>
              </w:rPr>
            </w:pPr>
          </w:p>
        </w:tc>
        <w:tc>
          <w:tcPr>
            <w:tcW w:w="1313" w:type="dxa"/>
          </w:tcPr>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Отметка</w:t>
            </w:r>
          </w:p>
        </w:tc>
        <w:tc>
          <w:tcPr>
            <w:tcW w:w="5685" w:type="dxa"/>
          </w:tcPr>
          <w:p w:rsidR="00A74620" w:rsidRPr="00A74620" w:rsidRDefault="00A74620" w:rsidP="005A2568">
            <w:pPr>
              <w:pStyle w:val="Default"/>
              <w:ind w:firstLine="709"/>
              <w:jc w:val="both"/>
              <w:rPr>
                <w:lang w:eastAsia="ru-RU"/>
              </w:rPr>
            </w:pPr>
          </w:p>
        </w:tc>
      </w:tr>
      <w:tr w:rsidR="00A74620" w:rsidRPr="00502917" w:rsidTr="005A2568">
        <w:tc>
          <w:tcPr>
            <w:tcW w:w="3190" w:type="dxa"/>
            <w:vMerge w:val="restart"/>
          </w:tcPr>
          <w:p w:rsidR="00A74620" w:rsidRPr="00A74620" w:rsidRDefault="00A74620" w:rsidP="00A74620">
            <w:pPr>
              <w:pStyle w:val="af4"/>
              <w:numPr>
                <w:ilvl w:val="0"/>
                <w:numId w:val="43"/>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 xml:space="preserve">устные индивидуальные ответы учащегося на уроке, </w:t>
            </w:r>
          </w:p>
          <w:p w:rsidR="00A74620" w:rsidRPr="00A74620" w:rsidRDefault="00A74620" w:rsidP="00A74620">
            <w:pPr>
              <w:pStyle w:val="af4"/>
              <w:numPr>
                <w:ilvl w:val="0"/>
                <w:numId w:val="43"/>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 xml:space="preserve"> устный ответ на обобщающем уроке;</w:t>
            </w:r>
          </w:p>
          <w:p w:rsidR="00A74620" w:rsidRPr="00A74620" w:rsidRDefault="00A74620" w:rsidP="00A74620">
            <w:pPr>
              <w:pStyle w:val="af4"/>
              <w:numPr>
                <w:ilvl w:val="0"/>
                <w:numId w:val="43"/>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участие во внеурочных мероприятиях по предмету,</w:t>
            </w:r>
          </w:p>
          <w:p w:rsidR="00A74620" w:rsidRPr="00A74620" w:rsidRDefault="00A74620" w:rsidP="00A74620">
            <w:pPr>
              <w:pStyle w:val="af4"/>
              <w:numPr>
                <w:ilvl w:val="0"/>
                <w:numId w:val="43"/>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защита учебной презентации, доклада или сообщения по теме;</w:t>
            </w:r>
          </w:p>
          <w:p w:rsidR="00A74620" w:rsidRPr="00A74620" w:rsidRDefault="00A74620" w:rsidP="00A74620">
            <w:pPr>
              <w:pStyle w:val="af4"/>
              <w:numPr>
                <w:ilvl w:val="0"/>
                <w:numId w:val="44"/>
              </w:numPr>
              <w:shd w:val="clear" w:color="auto" w:fill="FFFFFF"/>
              <w:tabs>
                <w:tab w:val="clear" w:pos="720"/>
                <w:tab w:val="num" w:pos="142"/>
              </w:tabs>
              <w:spacing w:after="0" w:line="294" w:lineRule="atLeast"/>
              <w:ind w:left="284" w:hanging="142"/>
              <w:rPr>
                <w:rFonts w:ascii="Times New Roman" w:hAnsi="Times New Roman"/>
                <w:color w:val="000000"/>
                <w:sz w:val="24"/>
                <w:szCs w:val="24"/>
                <w:lang w:eastAsia="ru-RU"/>
              </w:rPr>
            </w:pPr>
            <w:r w:rsidRPr="00A74620">
              <w:rPr>
                <w:rFonts w:ascii="Times New Roman" w:hAnsi="Times New Roman"/>
                <w:color w:val="000000"/>
                <w:sz w:val="24"/>
                <w:szCs w:val="24"/>
                <w:lang w:eastAsia="ru-RU"/>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rsidR="00A74620" w:rsidRPr="00A74620" w:rsidRDefault="00A74620" w:rsidP="00A74620">
            <w:pPr>
              <w:numPr>
                <w:ilvl w:val="0"/>
                <w:numId w:val="44"/>
              </w:numPr>
              <w:shd w:val="clear" w:color="auto" w:fill="FFFFFF"/>
              <w:tabs>
                <w:tab w:val="clear" w:pos="720"/>
                <w:tab w:val="num" w:pos="284"/>
              </w:tabs>
              <w:spacing w:after="0" w:line="294" w:lineRule="atLeast"/>
              <w:ind w:left="284" w:hanging="142"/>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использование знаний учащимися на уроках истории, полученных при изучении курса обществоведения и наоборот.</w:t>
            </w:r>
          </w:p>
          <w:p w:rsidR="00A74620" w:rsidRPr="00A74620" w:rsidRDefault="00A74620" w:rsidP="005A2568">
            <w:pPr>
              <w:shd w:val="clear" w:color="auto" w:fill="FFFFFF"/>
              <w:spacing w:after="0" w:line="294" w:lineRule="atLeast"/>
              <w:ind w:left="720"/>
              <w:rPr>
                <w:rFonts w:ascii="Times New Roman" w:hAnsi="Times New Roman" w:cs="Times New Roman"/>
                <w:color w:val="000000"/>
                <w:sz w:val="24"/>
                <w:szCs w:val="24"/>
                <w:lang w:val="ru-RU" w:eastAsia="ru-RU"/>
              </w:rPr>
            </w:pPr>
          </w:p>
        </w:tc>
        <w:tc>
          <w:tcPr>
            <w:tcW w:w="1313" w:type="dxa"/>
          </w:tcPr>
          <w:p w:rsidR="00A74620" w:rsidRPr="00A74620" w:rsidRDefault="00A74620" w:rsidP="005A2568">
            <w:pPr>
              <w:spacing w:after="0" w:line="294" w:lineRule="atLeast"/>
              <w:jc w:val="center"/>
              <w:rPr>
                <w:rFonts w:ascii="Times New Roman" w:hAnsi="Times New Roman" w:cs="Times New Roman"/>
                <w:b/>
                <w:color w:val="000000"/>
                <w:sz w:val="24"/>
                <w:szCs w:val="24"/>
                <w:lang w:eastAsia="ru-RU"/>
              </w:rPr>
            </w:pPr>
            <w:r w:rsidRPr="00A74620">
              <w:rPr>
                <w:rFonts w:ascii="Times New Roman" w:hAnsi="Times New Roman" w:cs="Times New Roman"/>
                <w:b/>
                <w:color w:val="000000"/>
                <w:sz w:val="24"/>
                <w:szCs w:val="24"/>
                <w:lang w:eastAsia="ru-RU"/>
              </w:rPr>
              <w:t>«5»</w:t>
            </w:r>
          </w:p>
        </w:tc>
        <w:tc>
          <w:tcPr>
            <w:tcW w:w="5685" w:type="dxa"/>
          </w:tcPr>
          <w:p w:rsidR="00A74620" w:rsidRPr="00A74620" w:rsidRDefault="00A74620" w:rsidP="005A2568">
            <w:pPr>
              <w:pStyle w:val="Default"/>
              <w:jc w:val="both"/>
            </w:pPr>
            <w:r w:rsidRPr="00A74620">
              <w:t xml:space="preserve">1. Знания, понимания, глубины усвоения обучающимся всего объёма программного материала. </w:t>
            </w:r>
          </w:p>
          <w:p w:rsidR="00A74620" w:rsidRPr="00A74620" w:rsidRDefault="00A74620" w:rsidP="005A2568">
            <w:pPr>
              <w:pStyle w:val="Default"/>
              <w:jc w:val="both"/>
            </w:pPr>
            <w:r w:rsidRPr="00A74620">
              <w:t xml:space="preserve">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 </w:t>
            </w:r>
          </w:p>
          <w:p w:rsidR="00A74620" w:rsidRPr="00A74620" w:rsidRDefault="00A74620" w:rsidP="005A2568">
            <w:pPr>
              <w:pStyle w:val="Default"/>
              <w:jc w:val="both"/>
            </w:pPr>
            <w:r w:rsidRPr="00A74620">
              <w:t xml:space="preserve">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w:t>
            </w:r>
          </w:p>
          <w:p w:rsidR="00A74620" w:rsidRPr="00A74620" w:rsidRDefault="00A74620" w:rsidP="005A2568">
            <w:pPr>
              <w:pStyle w:val="Default"/>
              <w:jc w:val="both"/>
            </w:pPr>
            <w:r w:rsidRPr="00A74620">
              <w:t xml:space="preserve">4. Глубокий, с привлечением дополнительного материала и проявлением гибкости мышления ответ </w:t>
            </w:r>
          </w:p>
        </w:tc>
      </w:tr>
      <w:tr w:rsidR="00A74620" w:rsidRPr="00502917" w:rsidTr="005A2568">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val="ru-RU" w:eastAsia="ru-RU"/>
              </w:rPr>
            </w:pPr>
          </w:p>
        </w:tc>
        <w:tc>
          <w:tcPr>
            <w:tcW w:w="1313" w:type="dxa"/>
          </w:tcPr>
          <w:p w:rsidR="00A74620" w:rsidRPr="00A74620" w:rsidRDefault="00A74620" w:rsidP="005A2568">
            <w:pPr>
              <w:pStyle w:val="Default"/>
              <w:jc w:val="both"/>
            </w:pPr>
            <w:r w:rsidRPr="00A74620">
              <w:rPr>
                <w:b/>
                <w:bCs/>
              </w:rPr>
              <w:t xml:space="preserve">"4" </w:t>
            </w:r>
          </w:p>
          <w:p w:rsidR="00A74620" w:rsidRPr="00A74620" w:rsidRDefault="00A74620" w:rsidP="005A2568">
            <w:pPr>
              <w:spacing w:after="0" w:line="294" w:lineRule="atLeast"/>
              <w:rPr>
                <w:rFonts w:ascii="Times New Roman" w:hAnsi="Times New Roman" w:cs="Times New Roman"/>
                <w:color w:val="000000"/>
                <w:sz w:val="24"/>
                <w:szCs w:val="24"/>
                <w:lang w:eastAsia="ru-RU"/>
              </w:rPr>
            </w:pPr>
          </w:p>
        </w:tc>
        <w:tc>
          <w:tcPr>
            <w:tcW w:w="5685" w:type="dxa"/>
          </w:tcPr>
          <w:p w:rsidR="00A74620" w:rsidRPr="00A74620" w:rsidRDefault="00A74620" w:rsidP="005A2568">
            <w:pPr>
              <w:pStyle w:val="Default"/>
              <w:jc w:val="both"/>
            </w:pPr>
            <w:r w:rsidRPr="00A74620">
              <w:t xml:space="preserve">1. Знание всего изученного программного материала. </w:t>
            </w:r>
          </w:p>
          <w:p w:rsidR="00A74620" w:rsidRPr="00A74620" w:rsidRDefault="00A74620" w:rsidP="005A2568">
            <w:pPr>
              <w:pStyle w:val="Default"/>
              <w:jc w:val="both"/>
            </w:pPr>
            <w:r w:rsidRPr="00A74620">
              <w:t xml:space="preserve">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w:t>
            </w:r>
          </w:p>
          <w:p w:rsidR="00A74620" w:rsidRPr="00A74620" w:rsidRDefault="00A74620" w:rsidP="005A2568">
            <w:pPr>
              <w:spacing w:after="0" w:line="240" w:lineRule="auto"/>
              <w:jc w:val="both"/>
              <w:rPr>
                <w:rFonts w:ascii="Times New Roman" w:hAnsi="Times New Roman" w:cs="Times New Roman"/>
                <w:sz w:val="24"/>
                <w:szCs w:val="24"/>
                <w:u w:val="single"/>
                <w:lang w:val="ru-RU"/>
              </w:rPr>
            </w:pPr>
            <w:r w:rsidRPr="00A74620">
              <w:rPr>
                <w:rFonts w:ascii="Times New Roman" w:hAnsi="Times New Roman" w:cs="Times New Roman"/>
                <w:sz w:val="24"/>
                <w:szCs w:val="24"/>
                <w:lang w:val="ru-RU"/>
              </w:rPr>
              <w:t>3. Незначительные (негрубые) ошибки и недочёты при воспроизведении изученного материала, соблюдение основных правил культуры устной речи.</w:t>
            </w:r>
          </w:p>
        </w:tc>
      </w:tr>
      <w:tr w:rsidR="00A74620" w:rsidRPr="00502917" w:rsidTr="005A2568">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val="ru-RU" w:eastAsia="ru-RU"/>
              </w:rPr>
            </w:pPr>
          </w:p>
        </w:tc>
        <w:tc>
          <w:tcPr>
            <w:tcW w:w="1313" w:type="dxa"/>
          </w:tcPr>
          <w:p w:rsidR="00A74620" w:rsidRPr="00A74620" w:rsidRDefault="00A74620" w:rsidP="005A2568">
            <w:pPr>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b/>
                <w:bCs/>
                <w:sz w:val="24"/>
                <w:szCs w:val="24"/>
              </w:rPr>
              <w:t>"3"</w:t>
            </w:r>
          </w:p>
        </w:tc>
        <w:tc>
          <w:tcPr>
            <w:tcW w:w="5685" w:type="dxa"/>
          </w:tcPr>
          <w:p w:rsidR="00A74620" w:rsidRPr="00A74620" w:rsidRDefault="00A74620" w:rsidP="005A2568">
            <w:pPr>
              <w:pStyle w:val="Default"/>
              <w:jc w:val="both"/>
            </w:pPr>
            <w:r w:rsidRPr="00A74620">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p>
          <w:p w:rsidR="00A74620" w:rsidRPr="00A74620" w:rsidRDefault="00A74620" w:rsidP="005A2568">
            <w:pPr>
              <w:pStyle w:val="Default"/>
              <w:jc w:val="both"/>
            </w:pPr>
            <w:r w:rsidRPr="00A74620">
              <w:t xml:space="preserve">2. Умение работать на уровне воспроизведения, затруднения при ответах на видоизменённые вопросы. </w:t>
            </w:r>
          </w:p>
          <w:p w:rsidR="00A74620" w:rsidRPr="00A74620" w:rsidRDefault="00A74620" w:rsidP="005A2568">
            <w:pPr>
              <w:pStyle w:val="Default"/>
              <w:jc w:val="both"/>
            </w:pPr>
            <w:r w:rsidRPr="00A74620">
              <w:t xml:space="preserve">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 </w:t>
            </w:r>
          </w:p>
        </w:tc>
      </w:tr>
      <w:tr w:rsidR="00A74620" w:rsidRPr="00502917" w:rsidTr="005A2568">
        <w:trPr>
          <w:trHeight w:val="2677"/>
        </w:trPr>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val="ru-RU" w:eastAsia="ru-RU"/>
              </w:rPr>
            </w:pPr>
          </w:p>
        </w:tc>
        <w:tc>
          <w:tcPr>
            <w:tcW w:w="1313" w:type="dxa"/>
          </w:tcPr>
          <w:p w:rsidR="00A74620" w:rsidRPr="00A74620" w:rsidRDefault="00A74620" w:rsidP="005A2568">
            <w:pPr>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b/>
                <w:bCs/>
                <w:sz w:val="24"/>
                <w:szCs w:val="24"/>
              </w:rPr>
              <w:t>"2"</w:t>
            </w:r>
          </w:p>
          <w:p w:rsidR="00A74620" w:rsidRPr="00A74620" w:rsidRDefault="00A74620" w:rsidP="005A2568">
            <w:pPr>
              <w:pStyle w:val="Default"/>
              <w:ind w:firstLine="709"/>
              <w:jc w:val="both"/>
            </w:pPr>
            <w:r w:rsidRPr="00A74620">
              <w:rPr>
                <w:b/>
                <w:bCs/>
              </w:rPr>
              <w:t xml:space="preserve"> </w:t>
            </w:r>
          </w:p>
          <w:p w:rsidR="00A74620" w:rsidRPr="00A74620" w:rsidRDefault="00A74620" w:rsidP="005A2568">
            <w:pPr>
              <w:pStyle w:val="Default"/>
              <w:ind w:firstLine="709"/>
              <w:jc w:val="both"/>
            </w:pPr>
          </w:p>
          <w:p w:rsidR="00A74620" w:rsidRPr="00A74620" w:rsidRDefault="00A74620" w:rsidP="005A2568">
            <w:pPr>
              <w:spacing w:after="0" w:line="240" w:lineRule="auto"/>
              <w:ind w:firstLine="709"/>
              <w:jc w:val="both"/>
              <w:rPr>
                <w:rFonts w:ascii="Times New Roman" w:hAnsi="Times New Roman" w:cs="Times New Roman"/>
                <w:color w:val="000000"/>
                <w:sz w:val="24"/>
                <w:szCs w:val="24"/>
                <w:lang w:eastAsia="ru-RU"/>
              </w:rPr>
            </w:pPr>
          </w:p>
        </w:tc>
        <w:tc>
          <w:tcPr>
            <w:tcW w:w="5685" w:type="dxa"/>
          </w:tcPr>
          <w:p w:rsidR="00A74620" w:rsidRPr="00A74620" w:rsidRDefault="00A74620" w:rsidP="005A2568">
            <w:pPr>
              <w:pStyle w:val="Default"/>
              <w:jc w:val="both"/>
            </w:pPr>
            <w:r w:rsidRPr="00A74620">
              <w:t xml:space="preserve">1. Знание и усвоение материала на уровне ниже минимальных требований программы, отдельные представления об изученном материале. </w:t>
            </w:r>
          </w:p>
          <w:p w:rsidR="00A74620" w:rsidRPr="00A74620" w:rsidRDefault="00A74620" w:rsidP="005A2568">
            <w:pPr>
              <w:pStyle w:val="Default"/>
              <w:jc w:val="both"/>
            </w:pPr>
            <w:r w:rsidRPr="00A74620">
              <w:t xml:space="preserve">2. Отсутствие умений работать на уровне воспроизведения, затруднения при ответах на стандартные вопросы. </w:t>
            </w:r>
          </w:p>
          <w:p w:rsidR="00A74620" w:rsidRPr="00A74620" w:rsidRDefault="00A74620" w:rsidP="005A2568">
            <w:pPr>
              <w:spacing w:after="0" w:line="240" w:lineRule="auto"/>
              <w:jc w:val="both"/>
              <w:rPr>
                <w:rFonts w:ascii="Times New Roman" w:hAnsi="Times New Roman" w:cs="Times New Roman"/>
                <w:sz w:val="24"/>
                <w:szCs w:val="24"/>
                <w:u w:val="single"/>
                <w:lang w:val="ru-RU"/>
              </w:rPr>
            </w:pPr>
            <w:r w:rsidRPr="00A74620">
              <w:rPr>
                <w:rFonts w:ascii="Times New Roman" w:hAnsi="Times New Roman" w:cs="Times New Roman"/>
                <w:sz w:val="24"/>
                <w:szCs w:val="24"/>
                <w:lang w:val="ru-RU"/>
              </w:rP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p w:rsidR="00A74620" w:rsidRPr="00A74620" w:rsidRDefault="00A74620" w:rsidP="005A2568">
            <w:pPr>
              <w:spacing w:after="0" w:line="294" w:lineRule="atLeast"/>
              <w:rPr>
                <w:rFonts w:ascii="Times New Roman" w:hAnsi="Times New Roman" w:cs="Times New Roman"/>
                <w:color w:val="000000"/>
                <w:sz w:val="24"/>
                <w:szCs w:val="24"/>
                <w:lang w:val="ru-RU" w:eastAsia="ru-RU"/>
              </w:rPr>
            </w:pPr>
          </w:p>
        </w:tc>
      </w:tr>
    </w:tbl>
    <w:p w:rsidR="00A74620" w:rsidRPr="00A74620" w:rsidRDefault="00A74620" w:rsidP="00A74620">
      <w:pPr>
        <w:shd w:val="clear" w:color="auto" w:fill="FFFFFF"/>
        <w:spacing w:after="0" w:line="294" w:lineRule="atLeast"/>
        <w:jc w:val="center"/>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br/>
      </w:r>
      <w:r w:rsidRPr="00A74620">
        <w:rPr>
          <w:rFonts w:ascii="Times New Roman" w:hAnsi="Times New Roman" w:cs="Times New Roman"/>
          <w:b/>
          <w:bCs/>
          <w:color w:val="000000"/>
          <w:sz w:val="24"/>
          <w:szCs w:val="24"/>
          <w:shd w:val="clear" w:color="auto" w:fill="FFFFFF"/>
          <w:lang w:val="ru-RU" w:eastAsia="ru-RU"/>
        </w:rPr>
        <w:t>При оценивании письменных ответов оценка ставится: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0"/>
        <w:gridCol w:w="1313"/>
        <w:gridCol w:w="5685"/>
      </w:tblGrid>
      <w:tr w:rsidR="00A74620" w:rsidRPr="00A74620" w:rsidTr="005A2568">
        <w:tc>
          <w:tcPr>
            <w:tcW w:w="3190" w:type="dxa"/>
            <w:vMerge w:val="restart"/>
          </w:tcPr>
          <w:p w:rsidR="00A74620" w:rsidRPr="00A74620" w:rsidRDefault="00A74620" w:rsidP="005A2568">
            <w:pPr>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Формы письменных работ</w:t>
            </w:r>
          </w:p>
        </w:tc>
        <w:tc>
          <w:tcPr>
            <w:tcW w:w="6998" w:type="dxa"/>
            <w:gridSpan w:val="2"/>
          </w:tcPr>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Критерии оценивания</w:t>
            </w:r>
          </w:p>
        </w:tc>
      </w:tr>
      <w:tr w:rsidR="00A74620" w:rsidRPr="00A74620" w:rsidTr="005A2568">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eastAsia="ru-RU"/>
              </w:rPr>
            </w:pPr>
          </w:p>
        </w:tc>
        <w:tc>
          <w:tcPr>
            <w:tcW w:w="1313" w:type="dxa"/>
          </w:tcPr>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Отметка</w:t>
            </w:r>
          </w:p>
        </w:tc>
        <w:tc>
          <w:tcPr>
            <w:tcW w:w="5685" w:type="dxa"/>
          </w:tcPr>
          <w:p w:rsidR="00A74620" w:rsidRPr="00A74620" w:rsidRDefault="00A74620" w:rsidP="005A2568">
            <w:pPr>
              <w:pStyle w:val="Default"/>
              <w:ind w:firstLine="709"/>
              <w:jc w:val="both"/>
              <w:rPr>
                <w:lang w:eastAsia="ru-RU"/>
              </w:rPr>
            </w:pPr>
          </w:p>
        </w:tc>
      </w:tr>
      <w:tr w:rsidR="00A74620" w:rsidRPr="00502917" w:rsidTr="005A2568">
        <w:tc>
          <w:tcPr>
            <w:tcW w:w="3190" w:type="dxa"/>
            <w:vMerge w:val="restart"/>
          </w:tcPr>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Конспект.</w:t>
            </w:r>
          </w:p>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Таблица</w:t>
            </w:r>
          </w:p>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Опорная схема</w:t>
            </w:r>
          </w:p>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Письменный рассказ</w:t>
            </w:r>
          </w:p>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Историческое сочинение.</w:t>
            </w:r>
          </w:p>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Эссе</w:t>
            </w:r>
          </w:p>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Дифференцированная тематическая работа (тематический тест, ответы на поставленные вопросы)</w:t>
            </w:r>
          </w:p>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Дифференцированный контрольный тест /контрольная работа.</w:t>
            </w:r>
          </w:p>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Итоговая контрольная работа</w:t>
            </w:r>
          </w:p>
        </w:tc>
        <w:tc>
          <w:tcPr>
            <w:tcW w:w="1313" w:type="dxa"/>
          </w:tcPr>
          <w:p w:rsidR="00A74620" w:rsidRPr="00A74620" w:rsidRDefault="00A74620" w:rsidP="005A2568">
            <w:pPr>
              <w:spacing w:after="0" w:line="294" w:lineRule="atLeast"/>
              <w:jc w:val="center"/>
              <w:rPr>
                <w:rFonts w:ascii="Times New Roman" w:hAnsi="Times New Roman" w:cs="Times New Roman"/>
                <w:b/>
                <w:color w:val="000000"/>
                <w:sz w:val="24"/>
                <w:szCs w:val="24"/>
                <w:lang w:eastAsia="ru-RU"/>
              </w:rPr>
            </w:pPr>
            <w:r w:rsidRPr="00A74620">
              <w:rPr>
                <w:rFonts w:ascii="Times New Roman" w:hAnsi="Times New Roman" w:cs="Times New Roman"/>
                <w:b/>
                <w:color w:val="000000"/>
                <w:sz w:val="24"/>
                <w:szCs w:val="24"/>
                <w:lang w:eastAsia="ru-RU"/>
              </w:rPr>
              <w:t>«5»</w:t>
            </w:r>
          </w:p>
        </w:tc>
        <w:tc>
          <w:tcPr>
            <w:tcW w:w="5685" w:type="dxa"/>
          </w:tcPr>
          <w:p w:rsidR="00A74620" w:rsidRPr="00A74620" w:rsidRDefault="00A74620" w:rsidP="005A2568">
            <w:pPr>
              <w:pStyle w:val="Default"/>
              <w:jc w:val="both"/>
            </w:pPr>
            <w:r w:rsidRPr="00A74620">
              <w:t>1. выполнил работу без ошибок и недочетов;</w:t>
            </w:r>
          </w:p>
          <w:p w:rsidR="00A74620" w:rsidRPr="00A74620" w:rsidRDefault="00A74620" w:rsidP="005A2568">
            <w:pPr>
              <w:pStyle w:val="Default"/>
              <w:jc w:val="both"/>
            </w:pPr>
            <w:r w:rsidRPr="00A74620">
              <w:t>2) допустил не более одного недочета.</w:t>
            </w:r>
          </w:p>
        </w:tc>
      </w:tr>
      <w:tr w:rsidR="00A74620" w:rsidRPr="00502917" w:rsidTr="005A2568">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val="ru-RU" w:eastAsia="ru-RU"/>
              </w:rPr>
            </w:pPr>
          </w:p>
        </w:tc>
        <w:tc>
          <w:tcPr>
            <w:tcW w:w="1313" w:type="dxa"/>
          </w:tcPr>
          <w:p w:rsidR="00A74620" w:rsidRPr="00A74620" w:rsidRDefault="00A74620" w:rsidP="005A2568">
            <w:pPr>
              <w:pStyle w:val="Default"/>
              <w:jc w:val="center"/>
            </w:pPr>
            <w:r w:rsidRPr="00A74620">
              <w:rPr>
                <w:b/>
                <w:bCs/>
              </w:rPr>
              <w:t>"4"</w:t>
            </w:r>
          </w:p>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p>
        </w:tc>
        <w:tc>
          <w:tcPr>
            <w:tcW w:w="5685" w:type="dxa"/>
          </w:tcPr>
          <w:p w:rsidR="00A74620" w:rsidRPr="00A74620" w:rsidRDefault="00A74620" w:rsidP="005A2568">
            <w:pPr>
              <w:pStyle w:val="Default"/>
              <w:jc w:val="both"/>
            </w:pPr>
            <w:r w:rsidRPr="00A74620">
              <w:rPr>
                <w:b/>
                <w:bCs/>
              </w:rPr>
              <w:t>Если ученик выполнил работу полностью, но допустил в ней</w:t>
            </w:r>
          </w:p>
          <w:p w:rsidR="00A74620" w:rsidRPr="00A74620" w:rsidRDefault="00A74620" w:rsidP="005A2568">
            <w:pPr>
              <w:pStyle w:val="Default"/>
              <w:jc w:val="both"/>
            </w:pPr>
            <w:r w:rsidRPr="00A74620">
              <w:t>1. не более одной негрубой ошибки и одного недочета;</w:t>
            </w:r>
          </w:p>
          <w:p w:rsidR="00A74620" w:rsidRPr="00A74620" w:rsidRDefault="00A74620" w:rsidP="005A2568">
            <w:pPr>
              <w:pStyle w:val="Default"/>
              <w:jc w:val="both"/>
            </w:pPr>
            <w:r w:rsidRPr="00A74620">
              <w:t>2. или не более двух недочетов.</w:t>
            </w:r>
          </w:p>
        </w:tc>
      </w:tr>
      <w:tr w:rsidR="00A74620" w:rsidRPr="00502917" w:rsidTr="005A2568">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val="ru-RU" w:eastAsia="ru-RU"/>
              </w:rPr>
            </w:pPr>
          </w:p>
        </w:tc>
        <w:tc>
          <w:tcPr>
            <w:tcW w:w="1313" w:type="dxa"/>
          </w:tcPr>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r w:rsidRPr="00A74620">
              <w:rPr>
                <w:rFonts w:ascii="Times New Roman" w:hAnsi="Times New Roman" w:cs="Times New Roman"/>
                <w:b/>
                <w:bCs/>
                <w:sz w:val="24"/>
                <w:szCs w:val="24"/>
              </w:rPr>
              <w:t>"3"</w:t>
            </w:r>
          </w:p>
        </w:tc>
        <w:tc>
          <w:tcPr>
            <w:tcW w:w="5685" w:type="dxa"/>
          </w:tcPr>
          <w:p w:rsidR="00A74620" w:rsidRPr="00A74620" w:rsidRDefault="00A74620" w:rsidP="005A2568">
            <w:pPr>
              <w:pStyle w:val="Default"/>
              <w:jc w:val="both"/>
            </w:pPr>
            <w:r w:rsidRPr="00A74620">
              <w:rPr>
                <w:b/>
                <w:bCs/>
              </w:rPr>
              <w:t>Если ученик правильно выполнил не менее 2/3 работы или допустил:</w:t>
            </w:r>
          </w:p>
          <w:p w:rsidR="00A74620" w:rsidRPr="00A74620" w:rsidRDefault="00A74620" w:rsidP="005A2568">
            <w:pPr>
              <w:pStyle w:val="Default"/>
              <w:jc w:val="both"/>
            </w:pPr>
            <w:r w:rsidRPr="00A74620">
              <w:t>1. не более двух грубых ошибок;</w:t>
            </w:r>
          </w:p>
          <w:p w:rsidR="00A74620" w:rsidRPr="00A74620" w:rsidRDefault="00A74620" w:rsidP="005A2568">
            <w:pPr>
              <w:pStyle w:val="Default"/>
              <w:jc w:val="both"/>
            </w:pPr>
            <w:r w:rsidRPr="00A74620">
              <w:t>2. или не более одной грубой и одной негрубой ошибки и одного недочета;</w:t>
            </w:r>
          </w:p>
          <w:p w:rsidR="00A74620" w:rsidRPr="00A74620" w:rsidRDefault="00A74620" w:rsidP="005A2568">
            <w:pPr>
              <w:pStyle w:val="Default"/>
              <w:jc w:val="both"/>
            </w:pPr>
            <w:r w:rsidRPr="00A74620">
              <w:t>3. или не более двух-трех негрубых ошибок;</w:t>
            </w:r>
          </w:p>
          <w:p w:rsidR="00A74620" w:rsidRPr="00A74620" w:rsidRDefault="00A74620" w:rsidP="005A2568">
            <w:pPr>
              <w:pStyle w:val="Default"/>
              <w:jc w:val="both"/>
            </w:pPr>
            <w:r w:rsidRPr="00A74620">
              <w:t>4. или одной негрубой ошибки и трех недочетов;</w:t>
            </w:r>
          </w:p>
          <w:p w:rsidR="00A74620" w:rsidRPr="00A74620" w:rsidRDefault="00A74620" w:rsidP="005A2568">
            <w:pPr>
              <w:pStyle w:val="Default"/>
              <w:jc w:val="both"/>
            </w:pPr>
            <w:r w:rsidRPr="00A74620">
              <w:t>5. или при отсутствии ошибок, но при наличии четырех-пяти недочетов.</w:t>
            </w:r>
          </w:p>
        </w:tc>
      </w:tr>
      <w:tr w:rsidR="00A74620" w:rsidRPr="00502917" w:rsidTr="005A2568">
        <w:trPr>
          <w:trHeight w:val="1509"/>
        </w:trPr>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val="ru-RU" w:eastAsia="ru-RU"/>
              </w:rPr>
            </w:pPr>
          </w:p>
        </w:tc>
        <w:tc>
          <w:tcPr>
            <w:tcW w:w="1313" w:type="dxa"/>
          </w:tcPr>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r w:rsidRPr="00A74620">
              <w:rPr>
                <w:rFonts w:ascii="Times New Roman" w:hAnsi="Times New Roman" w:cs="Times New Roman"/>
                <w:b/>
                <w:bCs/>
                <w:sz w:val="24"/>
                <w:szCs w:val="24"/>
              </w:rPr>
              <w:t>"2"</w:t>
            </w:r>
          </w:p>
          <w:p w:rsidR="00A74620" w:rsidRPr="00A74620" w:rsidRDefault="00A74620" w:rsidP="005A2568">
            <w:pPr>
              <w:pStyle w:val="Default"/>
              <w:ind w:firstLine="709"/>
              <w:jc w:val="center"/>
            </w:pPr>
          </w:p>
          <w:p w:rsidR="00A74620" w:rsidRPr="00A74620" w:rsidRDefault="00A74620" w:rsidP="005A2568">
            <w:pPr>
              <w:pStyle w:val="Default"/>
              <w:ind w:firstLine="709"/>
              <w:jc w:val="center"/>
            </w:pPr>
          </w:p>
          <w:p w:rsidR="00A74620" w:rsidRPr="00A74620" w:rsidRDefault="00A74620" w:rsidP="005A2568">
            <w:pPr>
              <w:spacing w:after="0" w:line="240" w:lineRule="auto"/>
              <w:ind w:firstLine="709"/>
              <w:jc w:val="center"/>
              <w:rPr>
                <w:rFonts w:ascii="Times New Roman" w:hAnsi="Times New Roman" w:cs="Times New Roman"/>
                <w:color w:val="000000"/>
                <w:sz w:val="24"/>
                <w:szCs w:val="24"/>
                <w:lang w:eastAsia="ru-RU"/>
              </w:rPr>
            </w:pPr>
          </w:p>
        </w:tc>
        <w:tc>
          <w:tcPr>
            <w:tcW w:w="5685" w:type="dxa"/>
          </w:tcPr>
          <w:p w:rsidR="00A74620" w:rsidRPr="00A74620" w:rsidRDefault="00A74620" w:rsidP="005A2568">
            <w:pPr>
              <w:pStyle w:val="Default"/>
              <w:jc w:val="both"/>
            </w:pPr>
            <w:r w:rsidRPr="00A74620">
              <w:rPr>
                <w:b/>
                <w:bCs/>
              </w:rPr>
              <w:t>Если ученик:</w:t>
            </w:r>
          </w:p>
          <w:p w:rsidR="00A74620" w:rsidRPr="00A74620" w:rsidRDefault="00A74620" w:rsidP="005A2568">
            <w:pPr>
              <w:pStyle w:val="Default"/>
              <w:jc w:val="both"/>
            </w:pPr>
            <w:r w:rsidRPr="00A74620">
              <w:t>1. допустил число ошибок и недочетов превосходящее норму, при которой может быть выставлена оценка "3";</w:t>
            </w:r>
          </w:p>
          <w:p w:rsidR="00A74620" w:rsidRPr="00A74620" w:rsidRDefault="00A74620" w:rsidP="005A2568">
            <w:pPr>
              <w:spacing w:after="0" w:line="240" w:lineRule="auto"/>
              <w:jc w:val="both"/>
              <w:rPr>
                <w:rFonts w:ascii="Times New Roman" w:hAnsi="Times New Roman" w:cs="Times New Roman"/>
                <w:sz w:val="24"/>
                <w:szCs w:val="24"/>
                <w:u w:val="single"/>
                <w:lang w:val="ru-RU"/>
              </w:rPr>
            </w:pPr>
            <w:r w:rsidRPr="00A74620">
              <w:rPr>
                <w:rFonts w:ascii="Times New Roman" w:hAnsi="Times New Roman" w:cs="Times New Roman"/>
                <w:sz w:val="24"/>
                <w:szCs w:val="24"/>
                <w:lang w:val="ru-RU"/>
              </w:rPr>
              <w:t>2. или если правильно выполнил менее половины работы.</w:t>
            </w:r>
          </w:p>
        </w:tc>
      </w:tr>
    </w:tbl>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A74620" w:rsidRPr="00A74620" w:rsidRDefault="00A74620" w:rsidP="00A74620">
      <w:pPr>
        <w:jc w:val="center"/>
        <w:rPr>
          <w:rFonts w:ascii="Times New Roman" w:hAnsi="Times New Roman" w:cs="Times New Roman"/>
          <w:b/>
          <w:bCs/>
          <w:sz w:val="24"/>
          <w:szCs w:val="24"/>
        </w:rPr>
      </w:pPr>
      <w:r w:rsidRPr="00A74620">
        <w:rPr>
          <w:rFonts w:ascii="Times New Roman" w:hAnsi="Times New Roman" w:cs="Times New Roman"/>
          <w:b/>
          <w:bCs/>
          <w:sz w:val="24"/>
          <w:szCs w:val="24"/>
        </w:rPr>
        <w:t>Оценка тестовых работ по истории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49"/>
        <w:gridCol w:w="1398"/>
        <w:gridCol w:w="1487"/>
        <w:gridCol w:w="1374"/>
        <w:gridCol w:w="1135"/>
      </w:tblGrid>
      <w:tr w:rsidR="00A74620" w:rsidRPr="00A74620" w:rsidTr="005A2568">
        <w:tc>
          <w:tcPr>
            <w:tcW w:w="4253" w:type="dxa"/>
            <w:vAlign w:val="center"/>
          </w:tcPr>
          <w:p w:rsidR="00A74620" w:rsidRPr="00A74620" w:rsidRDefault="00A74620" w:rsidP="005A2568">
            <w:pPr>
              <w:spacing w:after="0" w:line="240" w:lineRule="auto"/>
              <w:jc w:val="center"/>
              <w:rPr>
                <w:rFonts w:ascii="Times New Roman" w:hAnsi="Times New Roman" w:cs="Times New Roman"/>
                <w:sz w:val="24"/>
                <w:szCs w:val="24"/>
                <w:lang w:val="ru-RU"/>
              </w:rPr>
            </w:pPr>
            <w:r w:rsidRPr="00A74620">
              <w:rPr>
                <w:rFonts w:ascii="Times New Roman" w:hAnsi="Times New Roman" w:cs="Times New Roman"/>
                <w:sz w:val="24"/>
                <w:szCs w:val="24"/>
                <w:lang w:val="ru-RU"/>
              </w:rPr>
              <w:t>Промежуточная и итоговая аттестация за учебный курс.</w:t>
            </w:r>
          </w:p>
        </w:tc>
        <w:tc>
          <w:tcPr>
            <w:tcW w:w="1525" w:type="dxa"/>
            <w:vAlign w:val="center"/>
          </w:tcPr>
          <w:p w:rsidR="00A74620" w:rsidRPr="00A74620" w:rsidRDefault="00A74620" w:rsidP="005A2568">
            <w:pPr>
              <w:spacing w:after="0" w:line="240" w:lineRule="auto"/>
              <w:ind w:firstLine="34"/>
              <w:jc w:val="center"/>
              <w:rPr>
                <w:rFonts w:ascii="Times New Roman" w:hAnsi="Times New Roman" w:cs="Times New Roman"/>
                <w:sz w:val="24"/>
                <w:szCs w:val="24"/>
              </w:rPr>
            </w:pPr>
            <w:r w:rsidRPr="00A74620">
              <w:rPr>
                <w:rFonts w:ascii="Times New Roman" w:hAnsi="Times New Roman" w:cs="Times New Roman"/>
                <w:sz w:val="24"/>
                <w:szCs w:val="24"/>
              </w:rPr>
              <w:t>80-100%</w:t>
            </w:r>
          </w:p>
        </w:tc>
        <w:tc>
          <w:tcPr>
            <w:tcW w:w="1657" w:type="dxa"/>
            <w:vAlign w:val="center"/>
          </w:tcPr>
          <w:p w:rsidR="00A74620" w:rsidRPr="00A74620" w:rsidRDefault="00A74620" w:rsidP="005A2568">
            <w:pPr>
              <w:spacing w:after="0" w:line="240" w:lineRule="auto"/>
              <w:ind w:firstLine="33"/>
              <w:jc w:val="center"/>
              <w:rPr>
                <w:rFonts w:ascii="Times New Roman" w:hAnsi="Times New Roman" w:cs="Times New Roman"/>
                <w:sz w:val="24"/>
                <w:szCs w:val="24"/>
              </w:rPr>
            </w:pPr>
            <w:r w:rsidRPr="00A74620">
              <w:rPr>
                <w:rFonts w:ascii="Times New Roman" w:hAnsi="Times New Roman" w:cs="Times New Roman"/>
                <w:sz w:val="24"/>
                <w:szCs w:val="24"/>
              </w:rPr>
              <w:t>60-79%</w:t>
            </w:r>
          </w:p>
        </w:tc>
        <w:tc>
          <w:tcPr>
            <w:tcW w:w="1520" w:type="dxa"/>
            <w:vAlign w:val="center"/>
          </w:tcPr>
          <w:p w:rsidR="00A74620" w:rsidRPr="00A74620" w:rsidRDefault="00A74620" w:rsidP="005A2568">
            <w:pPr>
              <w:spacing w:after="0" w:line="240" w:lineRule="auto"/>
              <w:jc w:val="center"/>
              <w:rPr>
                <w:rFonts w:ascii="Times New Roman" w:hAnsi="Times New Roman" w:cs="Times New Roman"/>
                <w:sz w:val="24"/>
                <w:szCs w:val="24"/>
              </w:rPr>
            </w:pPr>
            <w:r w:rsidRPr="00A74620">
              <w:rPr>
                <w:rFonts w:ascii="Times New Roman" w:hAnsi="Times New Roman" w:cs="Times New Roman"/>
                <w:sz w:val="24"/>
                <w:szCs w:val="24"/>
              </w:rPr>
              <w:t>41-59%</w:t>
            </w:r>
          </w:p>
        </w:tc>
        <w:tc>
          <w:tcPr>
            <w:tcW w:w="1233" w:type="dxa"/>
            <w:vAlign w:val="center"/>
          </w:tcPr>
          <w:p w:rsidR="00A74620" w:rsidRPr="00A74620" w:rsidRDefault="00A74620" w:rsidP="005A2568">
            <w:pPr>
              <w:spacing w:after="0" w:line="240" w:lineRule="auto"/>
              <w:ind w:firstLine="34"/>
              <w:jc w:val="center"/>
              <w:rPr>
                <w:rFonts w:ascii="Times New Roman" w:hAnsi="Times New Roman" w:cs="Times New Roman"/>
                <w:sz w:val="24"/>
                <w:szCs w:val="24"/>
              </w:rPr>
            </w:pPr>
            <w:r w:rsidRPr="00A74620">
              <w:rPr>
                <w:rFonts w:ascii="Times New Roman" w:hAnsi="Times New Roman" w:cs="Times New Roman"/>
                <w:sz w:val="24"/>
                <w:szCs w:val="24"/>
              </w:rPr>
              <w:t>0-40%</w:t>
            </w:r>
          </w:p>
        </w:tc>
      </w:tr>
      <w:tr w:rsidR="00A74620" w:rsidRPr="00A74620" w:rsidTr="005A2568">
        <w:tc>
          <w:tcPr>
            <w:tcW w:w="4253" w:type="dxa"/>
            <w:vAlign w:val="center"/>
          </w:tcPr>
          <w:p w:rsidR="00A74620" w:rsidRPr="00A74620" w:rsidRDefault="00A74620" w:rsidP="005A2568">
            <w:pPr>
              <w:spacing w:after="0" w:line="240" w:lineRule="auto"/>
              <w:jc w:val="center"/>
              <w:rPr>
                <w:rFonts w:ascii="Times New Roman" w:hAnsi="Times New Roman" w:cs="Times New Roman"/>
                <w:sz w:val="24"/>
                <w:szCs w:val="24"/>
                <w:lang w:val="ru-RU"/>
              </w:rPr>
            </w:pPr>
            <w:r w:rsidRPr="00A74620">
              <w:rPr>
                <w:rFonts w:ascii="Times New Roman" w:hAnsi="Times New Roman" w:cs="Times New Roman"/>
                <w:sz w:val="24"/>
                <w:szCs w:val="24"/>
                <w:lang w:val="ru-RU"/>
              </w:rPr>
              <w:t>Нормативный тест (контрольный тест, контрольная работа по разделу, блоку)</w:t>
            </w:r>
          </w:p>
        </w:tc>
        <w:tc>
          <w:tcPr>
            <w:tcW w:w="1525" w:type="dxa"/>
            <w:vAlign w:val="center"/>
          </w:tcPr>
          <w:p w:rsidR="00A74620" w:rsidRPr="00A74620" w:rsidRDefault="00A74620" w:rsidP="005A2568">
            <w:pPr>
              <w:spacing w:after="0" w:line="240" w:lineRule="auto"/>
              <w:ind w:firstLine="34"/>
              <w:jc w:val="center"/>
              <w:rPr>
                <w:rFonts w:ascii="Times New Roman" w:hAnsi="Times New Roman" w:cs="Times New Roman"/>
                <w:sz w:val="24"/>
                <w:szCs w:val="24"/>
              </w:rPr>
            </w:pPr>
            <w:r w:rsidRPr="00A74620">
              <w:rPr>
                <w:rFonts w:ascii="Times New Roman" w:hAnsi="Times New Roman" w:cs="Times New Roman"/>
                <w:sz w:val="24"/>
                <w:szCs w:val="24"/>
              </w:rPr>
              <w:t>85-100%</w:t>
            </w:r>
          </w:p>
        </w:tc>
        <w:tc>
          <w:tcPr>
            <w:tcW w:w="1657" w:type="dxa"/>
            <w:vAlign w:val="center"/>
          </w:tcPr>
          <w:p w:rsidR="00A74620" w:rsidRPr="00A74620" w:rsidRDefault="00A74620" w:rsidP="005A2568">
            <w:pPr>
              <w:spacing w:after="0" w:line="240" w:lineRule="auto"/>
              <w:ind w:firstLine="33"/>
              <w:jc w:val="center"/>
              <w:rPr>
                <w:rFonts w:ascii="Times New Roman" w:hAnsi="Times New Roman" w:cs="Times New Roman"/>
                <w:sz w:val="24"/>
                <w:szCs w:val="24"/>
              </w:rPr>
            </w:pPr>
            <w:r w:rsidRPr="00A74620">
              <w:rPr>
                <w:rFonts w:ascii="Times New Roman" w:hAnsi="Times New Roman" w:cs="Times New Roman"/>
                <w:sz w:val="24"/>
                <w:szCs w:val="24"/>
              </w:rPr>
              <w:t>66-84%</w:t>
            </w:r>
          </w:p>
        </w:tc>
        <w:tc>
          <w:tcPr>
            <w:tcW w:w="1520" w:type="dxa"/>
            <w:vAlign w:val="center"/>
          </w:tcPr>
          <w:p w:rsidR="00A74620" w:rsidRPr="00A74620" w:rsidRDefault="00A74620" w:rsidP="005A2568">
            <w:pPr>
              <w:spacing w:after="0" w:line="240" w:lineRule="auto"/>
              <w:jc w:val="center"/>
              <w:rPr>
                <w:rFonts w:ascii="Times New Roman" w:hAnsi="Times New Roman" w:cs="Times New Roman"/>
                <w:sz w:val="24"/>
                <w:szCs w:val="24"/>
              </w:rPr>
            </w:pPr>
            <w:r w:rsidRPr="00A74620">
              <w:rPr>
                <w:rFonts w:ascii="Times New Roman" w:hAnsi="Times New Roman" w:cs="Times New Roman"/>
                <w:sz w:val="24"/>
                <w:szCs w:val="24"/>
              </w:rPr>
              <w:t>41-65%</w:t>
            </w:r>
          </w:p>
        </w:tc>
        <w:tc>
          <w:tcPr>
            <w:tcW w:w="1233" w:type="dxa"/>
            <w:vAlign w:val="center"/>
          </w:tcPr>
          <w:p w:rsidR="00A74620" w:rsidRPr="00A74620" w:rsidRDefault="00A74620" w:rsidP="005A2568">
            <w:pPr>
              <w:spacing w:after="0" w:line="240" w:lineRule="auto"/>
              <w:ind w:firstLine="34"/>
              <w:jc w:val="center"/>
              <w:rPr>
                <w:rFonts w:ascii="Times New Roman" w:hAnsi="Times New Roman" w:cs="Times New Roman"/>
                <w:sz w:val="24"/>
                <w:szCs w:val="24"/>
              </w:rPr>
            </w:pPr>
            <w:r w:rsidRPr="00A74620">
              <w:rPr>
                <w:rFonts w:ascii="Times New Roman" w:hAnsi="Times New Roman" w:cs="Times New Roman"/>
                <w:sz w:val="24"/>
                <w:szCs w:val="24"/>
              </w:rPr>
              <w:t>0-40%</w:t>
            </w:r>
          </w:p>
        </w:tc>
      </w:tr>
      <w:tr w:rsidR="00A74620" w:rsidRPr="00A74620" w:rsidTr="005A2568">
        <w:tc>
          <w:tcPr>
            <w:tcW w:w="4253" w:type="dxa"/>
            <w:vAlign w:val="center"/>
          </w:tcPr>
          <w:p w:rsidR="00A74620" w:rsidRPr="00A74620" w:rsidRDefault="00A74620" w:rsidP="005A2568">
            <w:pPr>
              <w:spacing w:after="0" w:line="240" w:lineRule="auto"/>
              <w:jc w:val="center"/>
              <w:rPr>
                <w:rFonts w:ascii="Times New Roman" w:hAnsi="Times New Roman" w:cs="Times New Roman"/>
                <w:sz w:val="24"/>
                <w:szCs w:val="24"/>
              </w:rPr>
            </w:pPr>
            <w:r w:rsidRPr="00A74620">
              <w:rPr>
                <w:rFonts w:ascii="Times New Roman" w:hAnsi="Times New Roman" w:cs="Times New Roman"/>
                <w:sz w:val="24"/>
                <w:szCs w:val="24"/>
              </w:rPr>
              <w:t>Критериальный тест (тематическая работа)</w:t>
            </w:r>
          </w:p>
        </w:tc>
        <w:tc>
          <w:tcPr>
            <w:tcW w:w="1525" w:type="dxa"/>
            <w:vAlign w:val="center"/>
          </w:tcPr>
          <w:p w:rsidR="00A74620" w:rsidRPr="00A74620" w:rsidRDefault="00A74620" w:rsidP="005A2568">
            <w:pPr>
              <w:spacing w:after="0" w:line="240" w:lineRule="auto"/>
              <w:ind w:firstLine="34"/>
              <w:jc w:val="center"/>
              <w:rPr>
                <w:rFonts w:ascii="Times New Roman" w:hAnsi="Times New Roman" w:cs="Times New Roman"/>
                <w:sz w:val="24"/>
                <w:szCs w:val="24"/>
              </w:rPr>
            </w:pPr>
            <w:r w:rsidRPr="00A74620">
              <w:rPr>
                <w:rFonts w:ascii="Times New Roman" w:hAnsi="Times New Roman" w:cs="Times New Roman"/>
                <w:sz w:val="24"/>
                <w:szCs w:val="24"/>
              </w:rPr>
              <w:t>90-100%</w:t>
            </w:r>
          </w:p>
        </w:tc>
        <w:tc>
          <w:tcPr>
            <w:tcW w:w="1657" w:type="dxa"/>
            <w:vAlign w:val="center"/>
          </w:tcPr>
          <w:p w:rsidR="00A74620" w:rsidRPr="00A74620" w:rsidRDefault="00A74620" w:rsidP="005A2568">
            <w:pPr>
              <w:spacing w:after="0" w:line="240" w:lineRule="auto"/>
              <w:ind w:firstLine="33"/>
              <w:jc w:val="center"/>
              <w:rPr>
                <w:rFonts w:ascii="Times New Roman" w:hAnsi="Times New Roman" w:cs="Times New Roman"/>
                <w:sz w:val="24"/>
                <w:szCs w:val="24"/>
              </w:rPr>
            </w:pPr>
            <w:r w:rsidRPr="00A74620">
              <w:rPr>
                <w:rFonts w:ascii="Times New Roman" w:hAnsi="Times New Roman" w:cs="Times New Roman"/>
                <w:sz w:val="24"/>
                <w:szCs w:val="24"/>
              </w:rPr>
              <w:t>70-89%</w:t>
            </w:r>
          </w:p>
        </w:tc>
        <w:tc>
          <w:tcPr>
            <w:tcW w:w="1520" w:type="dxa"/>
            <w:vAlign w:val="center"/>
          </w:tcPr>
          <w:p w:rsidR="00A74620" w:rsidRPr="00A74620" w:rsidRDefault="00A74620" w:rsidP="005A2568">
            <w:pPr>
              <w:spacing w:after="0" w:line="240" w:lineRule="auto"/>
              <w:jc w:val="center"/>
              <w:rPr>
                <w:rFonts w:ascii="Times New Roman" w:hAnsi="Times New Roman" w:cs="Times New Roman"/>
                <w:sz w:val="24"/>
                <w:szCs w:val="24"/>
              </w:rPr>
            </w:pPr>
            <w:r w:rsidRPr="00A74620">
              <w:rPr>
                <w:rFonts w:ascii="Times New Roman" w:hAnsi="Times New Roman" w:cs="Times New Roman"/>
                <w:sz w:val="24"/>
                <w:szCs w:val="24"/>
              </w:rPr>
              <w:t>50-69%</w:t>
            </w:r>
          </w:p>
        </w:tc>
        <w:tc>
          <w:tcPr>
            <w:tcW w:w="1233" w:type="dxa"/>
            <w:vAlign w:val="center"/>
          </w:tcPr>
          <w:p w:rsidR="00A74620" w:rsidRPr="00A74620" w:rsidRDefault="00A74620" w:rsidP="005A2568">
            <w:pPr>
              <w:spacing w:after="0" w:line="240" w:lineRule="auto"/>
              <w:ind w:firstLine="34"/>
              <w:jc w:val="center"/>
              <w:rPr>
                <w:rFonts w:ascii="Times New Roman" w:hAnsi="Times New Roman" w:cs="Times New Roman"/>
                <w:sz w:val="24"/>
                <w:szCs w:val="24"/>
              </w:rPr>
            </w:pPr>
            <w:r w:rsidRPr="00A74620">
              <w:rPr>
                <w:rFonts w:ascii="Times New Roman" w:hAnsi="Times New Roman" w:cs="Times New Roman"/>
                <w:sz w:val="24"/>
                <w:szCs w:val="24"/>
              </w:rPr>
              <w:t>0-49%</w:t>
            </w:r>
          </w:p>
        </w:tc>
      </w:tr>
      <w:tr w:rsidR="00A74620" w:rsidRPr="00A74620" w:rsidTr="005A2568">
        <w:tc>
          <w:tcPr>
            <w:tcW w:w="4253" w:type="dxa"/>
            <w:vAlign w:val="center"/>
          </w:tcPr>
          <w:p w:rsidR="00A74620" w:rsidRPr="00A74620" w:rsidRDefault="00A74620" w:rsidP="005A2568">
            <w:pPr>
              <w:spacing w:after="0" w:line="240" w:lineRule="auto"/>
              <w:jc w:val="center"/>
              <w:rPr>
                <w:rFonts w:ascii="Times New Roman" w:hAnsi="Times New Roman" w:cs="Times New Roman"/>
                <w:sz w:val="24"/>
                <w:szCs w:val="24"/>
              </w:rPr>
            </w:pPr>
            <w:r w:rsidRPr="00A74620">
              <w:rPr>
                <w:rFonts w:ascii="Times New Roman" w:hAnsi="Times New Roman" w:cs="Times New Roman"/>
                <w:sz w:val="24"/>
                <w:szCs w:val="24"/>
              </w:rPr>
              <w:t>Отметка</w:t>
            </w:r>
          </w:p>
        </w:tc>
        <w:tc>
          <w:tcPr>
            <w:tcW w:w="1525" w:type="dxa"/>
            <w:vAlign w:val="center"/>
          </w:tcPr>
          <w:p w:rsidR="00A74620" w:rsidRPr="00A74620" w:rsidRDefault="00A74620" w:rsidP="005A2568">
            <w:pPr>
              <w:spacing w:after="0" w:line="240" w:lineRule="auto"/>
              <w:ind w:firstLine="34"/>
              <w:jc w:val="center"/>
              <w:rPr>
                <w:rFonts w:ascii="Times New Roman" w:hAnsi="Times New Roman" w:cs="Times New Roman"/>
                <w:b/>
                <w:sz w:val="24"/>
                <w:szCs w:val="24"/>
              </w:rPr>
            </w:pPr>
            <w:r w:rsidRPr="00A74620">
              <w:rPr>
                <w:rFonts w:ascii="Times New Roman" w:hAnsi="Times New Roman" w:cs="Times New Roman"/>
                <w:b/>
                <w:sz w:val="24"/>
                <w:szCs w:val="24"/>
              </w:rPr>
              <w:t>«5»</w:t>
            </w:r>
          </w:p>
        </w:tc>
        <w:tc>
          <w:tcPr>
            <w:tcW w:w="1657" w:type="dxa"/>
            <w:vAlign w:val="center"/>
          </w:tcPr>
          <w:p w:rsidR="00A74620" w:rsidRPr="00A74620" w:rsidRDefault="00A74620" w:rsidP="005A2568">
            <w:pPr>
              <w:spacing w:after="0" w:line="240" w:lineRule="auto"/>
              <w:ind w:firstLine="33"/>
              <w:jc w:val="center"/>
              <w:rPr>
                <w:rFonts w:ascii="Times New Roman" w:hAnsi="Times New Roman" w:cs="Times New Roman"/>
                <w:b/>
                <w:sz w:val="24"/>
                <w:szCs w:val="24"/>
              </w:rPr>
            </w:pPr>
            <w:r w:rsidRPr="00A74620">
              <w:rPr>
                <w:rFonts w:ascii="Times New Roman" w:hAnsi="Times New Roman" w:cs="Times New Roman"/>
                <w:b/>
                <w:sz w:val="24"/>
                <w:szCs w:val="24"/>
              </w:rPr>
              <w:t>«4»</w:t>
            </w:r>
          </w:p>
        </w:tc>
        <w:tc>
          <w:tcPr>
            <w:tcW w:w="1520" w:type="dxa"/>
            <w:vAlign w:val="center"/>
          </w:tcPr>
          <w:p w:rsidR="00A74620" w:rsidRPr="00A74620" w:rsidRDefault="00A74620" w:rsidP="005A2568">
            <w:pPr>
              <w:spacing w:after="0" w:line="240" w:lineRule="auto"/>
              <w:ind w:firstLine="33"/>
              <w:jc w:val="center"/>
              <w:rPr>
                <w:rFonts w:ascii="Times New Roman" w:hAnsi="Times New Roman" w:cs="Times New Roman"/>
                <w:b/>
                <w:sz w:val="24"/>
                <w:szCs w:val="24"/>
              </w:rPr>
            </w:pPr>
            <w:r w:rsidRPr="00A74620">
              <w:rPr>
                <w:rFonts w:ascii="Times New Roman" w:hAnsi="Times New Roman" w:cs="Times New Roman"/>
                <w:b/>
                <w:sz w:val="24"/>
                <w:szCs w:val="24"/>
              </w:rPr>
              <w:t>«3»</w:t>
            </w:r>
          </w:p>
        </w:tc>
        <w:tc>
          <w:tcPr>
            <w:tcW w:w="1233" w:type="dxa"/>
            <w:vAlign w:val="center"/>
          </w:tcPr>
          <w:p w:rsidR="00A74620" w:rsidRPr="00A74620" w:rsidRDefault="00A74620" w:rsidP="005A2568">
            <w:pPr>
              <w:spacing w:after="0" w:line="240" w:lineRule="auto"/>
              <w:ind w:firstLine="34"/>
              <w:jc w:val="center"/>
              <w:rPr>
                <w:rFonts w:ascii="Times New Roman" w:hAnsi="Times New Roman" w:cs="Times New Roman"/>
                <w:b/>
                <w:sz w:val="24"/>
                <w:szCs w:val="24"/>
              </w:rPr>
            </w:pPr>
            <w:r w:rsidRPr="00A74620">
              <w:rPr>
                <w:rFonts w:ascii="Times New Roman" w:hAnsi="Times New Roman" w:cs="Times New Roman"/>
                <w:b/>
                <w:sz w:val="24"/>
                <w:szCs w:val="24"/>
              </w:rPr>
              <w:t>«2»</w:t>
            </w:r>
          </w:p>
        </w:tc>
      </w:tr>
    </w:tbl>
    <w:p w:rsidR="00A74620" w:rsidRPr="00A74620" w:rsidRDefault="00A74620" w:rsidP="00A74620">
      <w:pPr>
        <w:shd w:val="clear" w:color="auto" w:fill="FFFFFF"/>
        <w:spacing w:after="0" w:line="294" w:lineRule="atLeast"/>
        <w:jc w:val="center"/>
        <w:rPr>
          <w:rFonts w:ascii="Times New Roman" w:hAnsi="Times New Roman" w:cs="Times New Roman"/>
          <w:b/>
          <w:color w:val="000000"/>
          <w:sz w:val="24"/>
          <w:szCs w:val="24"/>
          <w:lang w:eastAsia="ru-RU"/>
        </w:rPr>
      </w:pPr>
    </w:p>
    <w:p w:rsidR="00A74620" w:rsidRPr="00A74620" w:rsidRDefault="00A74620" w:rsidP="00A74620">
      <w:pPr>
        <w:shd w:val="clear" w:color="auto" w:fill="FFFFFF"/>
        <w:spacing w:after="0" w:line="294" w:lineRule="atLeast"/>
        <w:jc w:val="center"/>
        <w:rPr>
          <w:rFonts w:ascii="Times New Roman" w:hAnsi="Times New Roman" w:cs="Times New Roman"/>
          <w:b/>
          <w:color w:val="000000"/>
          <w:sz w:val="24"/>
          <w:szCs w:val="24"/>
          <w:lang w:eastAsia="ru-RU"/>
        </w:rPr>
      </w:pPr>
      <w:r w:rsidRPr="00A74620">
        <w:rPr>
          <w:rFonts w:ascii="Times New Roman" w:hAnsi="Times New Roman" w:cs="Times New Roman"/>
          <w:b/>
          <w:color w:val="000000"/>
          <w:sz w:val="24"/>
          <w:szCs w:val="24"/>
          <w:lang w:eastAsia="ru-RU"/>
        </w:rPr>
        <w:t>Творческие работы обучающихся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0"/>
        <w:gridCol w:w="1313"/>
        <w:gridCol w:w="5685"/>
      </w:tblGrid>
      <w:tr w:rsidR="00A74620" w:rsidRPr="00A74620" w:rsidTr="005A2568">
        <w:tc>
          <w:tcPr>
            <w:tcW w:w="3190" w:type="dxa"/>
            <w:vMerge w:val="restart"/>
          </w:tcPr>
          <w:p w:rsidR="00A74620" w:rsidRPr="00A74620" w:rsidRDefault="00A74620" w:rsidP="005A2568">
            <w:pPr>
              <w:spacing w:after="0" w:line="294" w:lineRule="atLeast"/>
              <w:jc w:val="center"/>
              <w:rPr>
                <w:rFonts w:ascii="Times New Roman" w:hAnsi="Times New Roman" w:cs="Times New Roman"/>
                <w:b/>
                <w:color w:val="000000"/>
                <w:sz w:val="24"/>
                <w:szCs w:val="24"/>
                <w:lang w:eastAsia="ru-RU"/>
              </w:rPr>
            </w:pPr>
          </w:p>
          <w:p w:rsidR="00A74620" w:rsidRPr="00A74620" w:rsidRDefault="00A74620" w:rsidP="005A2568">
            <w:pPr>
              <w:spacing w:after="0" w:line="294" w:lineRule="atLeast"/>
              <w:jc w:val="center"/>
              <w:rPr>
                <w:rFonts w:ascii="Times New Roman" w:hAnsi="Times New Roman" w:cs="Times New Roman"/>
                <w:b/>
                <w:color w:val="000000"/>
                <w:sz w:val="24"/>
                <w:szCs w:val="24"/>
                <w:lang w:eastAsia="ru-RU"/>
              </w:rPr>
            </w:pPr>
            <w:r w:rsidRPr="00A74620">
              <w:rPr>
                <w:rFonts w:ascii="Times New Roman" w:hAnsi="Times New Roman" w:cs="Times New Roman"/>
                <w:b/>
                <w:bCs/>
                <w:color w:val="000000"/>
                <w:sz w:val="24"/>
                <w:szCs w:val="24"/>
                <w:lang w:eastAsia="ru-RU"/>
              </w:rPr>
              <w:t>Проверяемые элементы</w:t>
            </w:r>
          </w:p>
        </w:tc>
        <w:tc>
          <w:tcPr>
            <w:tcW w:w="6998" w:type="dxa"/>
            <w:gridSpan w:val="2"/>
          </w:tcPr>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p>
        </w:tc>
      </w:tr>
      <w:tr w:rsidR="00A74620" w:rsidRPr="00A74620" w:rsidTr="005A2568">
        <w:trPr>
          <w:trHeight w:val="562"/>
        </w:trPr>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eastAsia="ru-RU"/>
              </w:rPr>
            </w:pPr>
          </w:p>
        </w:tc>
        <w:tc>
          <w:tcPr>
            <w:tcW w:w="1313" w:type="dxa"/>
          </w:tcPr>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Отметка</w:t>
            </w:r>
          </w:p>
        </w:tc>
        <w:tc>
          <w:tcPr>
            <w:tcW w:w="5685" w:type="dxa"/>
          </w:tcPr>
          <w:p w:rsidR="00A74620" w:rsidRPr="00A74620" w:rsidRDefault="00A74620" w:rsidP="005A2568">
            <w:pPr>
              <w:pStyle w:val="Default"/>
              <w:ind w:firstLine="709"/>
              <w:jc w:val="both"/>
              <w:rPr>
                <w:lang w:eastAsia="ru-RU"/>
              </w:rPr>
            </w:pPr>
            <w:r w:rsidRPr="00A74620">
              <w:rPr>
                <w:lang w:eastAsia="ru-RU"/>
              </w:rPr>
              <w:t>Критерии оценивания</w:t>
            </w:r>
          </w:p>
        </w:tc>
      </w:tr>
      <w:tr w:rsidR="00A74620" w:rsidRPr="00A74620" w:rsidTr="005A2568">
        <w:tc>
          <w:tcPr>
            <w:tcW w:w="3190" w:type="dxa"/>
            <w:vMerge w:val="restart"/>
          </w:tcPr>
          <w:p w:rsidR="00A74620" w:rsidRPr="00A74620" w:rsidRDefault="00A74620" w:rsidP="005A2568">
            <w:pPr>
              <w:shd w:val="clear" w:color="auto" w:fill="FFFFFF"/>
              <w:spacing w:after="0" w:line="389" w:lineRule="atLeast"/>
              <w:rPr>
                <w:rFonts w:ascii="Times New Roman" w:hAnsi="Times New Roman" w:cs="Times New Roman"/>
                <w:color w:val="000000"/>
                <w:sz w:val="24"/>
                <w:szCs w:val="24"/>
                <w:lang w:val="ru-RU" w:eastAsia="ru-RU"/>
              </w:rPr>
            </w:pPr>
            <w:r w:rsidRPr="00A74620">
              <w:rPr>
                <w:rFonts w:ascii="Times New Roman" w:hAnsi="Times New Roman" w:cs="Times New Roman"/>
                <w:b/>
                <w:bCs/>
                <w:color w:val="000000"/>
                <w:sz w:val="24"/>
                <w:szCs w:val="24"/>
                <w:lang w:val="ru-RU" w:eastAsia="ru-RU"/>
              </w:rPr>
              <w:t>Реферата/ проекта</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eastAsia="ru-RU"/>
              </w:rPr>
              <w:t> </w:t>
            </w:r>
            <w:r w:rsidRPr="00A74620">
              <w:rPr>
                <w:rFonts w:ascii="Times New Roman" w:hAnsi="Times New Roman" w:cs="Times New Roman"/>
                <w:color w:val="000000"/>
                <w:sz w:val="24"/>
                <w:szCs w:val="24"/>
                <w:lang w:val="ru-RU" w:eastAsia="ru-RU"/>
              </w:rPr>
              <w:t>- глубина и полнота раскрытия темы;</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адекватность передачи содержания первоисточнику;</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логичность, аргументированность изложения и выводов;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структурная упорядоченность (наличие введения, основной части, заключения);</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оформление (наличие плана, списка литературы, правильное цитирование, сноски и т.д), качество сопроводительных материалов;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w:t>
            </w:r>
            <w:r w:rsidRPr="00A74620">
              <w:rPr>
                <w:rFonts w:ascii="Times New Roman" w:hAnsi="Times New Roman" w:cs="Times New Roman"/>
                <w:color w:val="000000"/>
                <w:sz w:val="24"/>
                <w:szCs w:val="24"/>
                <w:lang w:eastAsia="ru-RU"/>
              </w:rPr>
              <w:t> </w:t>
            </w:r>
            <w:r w:rsidRPr="00A74620">
              <w:rPr>
                <w:rFonts w:ascii="Times New Roman" w:hAnsi="Times New Roman" w:cs="Times New Roman"/>
                <w:color w:val="000000"/>
                <w:sz w:val="24"/>
                <w:szCs w:val="24"/>
                <w:lang w:val="ru-RU" w:eastAsia="ru-RU"/>
              </w:rPr>
              <w:t>личная позиция автора реферата, самостоятельность, оригинальность, обоснованность его суждений;</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sz w:val="24"/>
                <w:szCs w:val="24"/>
                <w:lang w:eastAsia="ru-RU"/>
              </w:rPr>
              <w:t>- стилистическая, языковая грамотность.</w:t>
            </w:r>
          </w:p>
        </w:tc>
        <w:tc>
          <w:tcPr>
            <w:tcW w:w="1313" w:type="dxa"/>
          </w:tcPr>
          <w:p w:rsidR="00A74620" w:rsidRPr="00A74620" w:rsidRDefault="00A74620" w:rsidP="005A2568">
            <w:pPr>
              <w:spacing w:after="0" w:line="294" w:lineRule="atLeast"/>
              <w:rPr>
                <w:rFonts w:ascii="Times New Roman" w:hAnsi="Times New Roman" w:cs="Times New Roman"/>
                <w:b/>
                <w:color w:val="000000"/>
                <w:sz w:val="24"/>
                <w:szCs w:val="24"/>
                <w:lang w:eastAsia="ru-RU"/>
              </w:rPr>
            </w:pPr>
            <w:r w:rsidRPr="00A74620">
              <w:rPr>
                <w:rFonts w:ascii="Times New Roman" w:hAnsi="Times New Roman" w:cs="Times New Roman"/>
                <w:b/>
                <w:color w:val="000000"/>
                <w:sz w:val="24"/>
                <w:szCs w:val="24"/>
                <w:lang w:eastAsia="ru-RU"/>
              </w:rPr>
              <w:t>«5»</w:t>
            </w:r>
          </w:p>
        </w:tc>
        <w:tc>
          <w:tcPr>
            <w:tcW w:w="5685" w:type="dxa"/>
          </w:tcPr>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val="ru-RU" w:eastAsia="ru-RU"/>
              </w:rPr>
              <w:t xml:space="preserve">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w:t>
            </w:r>
            <w:r w:rsidRPr="00A74620">
              <w:rPr>
                <w:rFonts w:ascii="Times New Roman" w:hAnsi="Times New Roman" w:cs="Times New Roman"/>
                <w:color w:val="000000"/>
                <w:sz w:val="24"/>
                <w:szCs w:val="24"/>
                <w:lang w:eastAsia="ru-RU"/>
              </w:rPr>
              <w:t>Реферат написан правильным литературным языком, грамотно оформлен.</w:t>
            </w:r>
          </w:p>
          <w:p w:rsidR="00A74620" w:rsidRPr="00A74620" w:rsidRDefault="00A74620" w:rsidP="005A2568">
            <w:pPr>
              <w:pStyle w:val="Default"/>
              <w:jc w:val="both"/>
            </w:pPr>
          </w:p>
        </w:tc>
      </w:tr>
      <w:tr w:rsidR="00A74620" w:rsidRPr="00A74620" w:rsidTr="005A2568">
        <w:tc>
          <w:tcPr>
            <w:tcW w:w="3190" w:type="dxa"/>
            <w:vMerge/>
          </w:tcPr>
          <w:p w:rsidR="00A74620" w:rsidRPr="00A74620" w:rsidRDefault="00A74620" w:rsidP="005A2568">
            <w:pPr>
              <w:pStyle w:val="af4"/>
              <w:shd w:val="clear" w:color="auto" w:fill="FFFFFF"/>
              <w:spacing w:after="0" w:line="294" w:lineRule="atLeast"/>
              <w:ind w:left="360"/>
              <w:rPr>
                <w:rFonts w:ascii="Times New Roman" w:hAnsi="Times New Roman"/>
                <w:color w:val="000000"/>
                <w:sz w:val="24"/>
                <w:szCs w:val="24"/>
                <w:lang w:eastAsia="ru-RU"/>
              </w:rPr>
            </w:pPr>
          </w:p>
        </w:tc>
        <w:tc>
          <w:tcPr>
            <w:tcW w:w="1313" w:type="dxa"/>
          </w:tcPr>
          <w:p w:rsidR="00A74620" w:rsidRPr="00A74620" w:rsidRDefault="00A74620" w:rsidP="005A2568">
            <w:pPr>
              <w:pStyle w:val="Default"/>
              <w:jc w:val="both"/>
            </w:pPr>
            <w:r w:rsidRPr="00A74620">
              <w:rPr>
                <w:b/>
                <w:bCs/>
              </w:rPr>
              <w:t xml:space="preserve">"4" </w:t>
            </w:r>
          </w:p>
          <w:p w:rsidR="00A74620" w:rsidRPr="00A74620" w:rsidRDefault="00A74620" w:rsidP="005A2568">
            <w:pPr>
              <w:spacing w:after="0" w:line="294" w:lineRule="atLeast"/>
              <w:rPr>
                <w:rFonts w:ascii="Times New Roman" w:hAnsi="Times New Roman" w:cs="Times New Roman"/>
                <w:color w:val="000000"/>
                <w:sz w:val="24"/>
                <w:szCs w:val="24"/>
                <w:lang w:eastAsia="ru-RU"/>
              </w:rPr>
            </w:pPr>
          </w:p>
        </w:tc>
        <w:tc>
          <w:tcPr>
            <w:tcW w:w="5685" w:type="dxa"/>
          </w:tcPr>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val="ru-RU" w:eastAsia="ru-RU"/>
              </w:rPr>
              <w:t xml:space="preserve">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последовательности. </w:t>
            </w:r>
            <w:r w:rsidRPr="00A74620">
              <w:rPr>
                <w:rFonts w:ascii="Times New Roman" w:hAnsi="Times New Roman" w:cs="Times New Roman"/>
                <w:color w:val="000000"/>
                <w:sz w:val="24"/>
                <w:szCs w:val="24"/>
                <w:lang w:eastAsia="ru-RU"/>
              </w:rPr>
              <w:t>Оформлен грамотно.</w:t>
            </w:r>
          </w:p>
          <w:p w:rsidR="00A74620" w:rsidRPr="00A74620" w:rsidRDefault="00A74620" w:rsidP="005A2568">
            <w:pPr>
              <w:pStyle w:val="Default"/>
              <w:jc w:val="both"/>
            </w:pPr>
          </w:p>
        </w:tc>
      </w:tr>
      <w:tr w:rsidR="00A74620" w:rsidRPr="00502917" w:rsidTr="005A2568">
        <w:trPr>
          <w:trHeight w:val="2511"/>
        </w:trPr>
        <w:tc>
          <w:tcPr>
            <w:tcW w:w="3190" w:type="dxa"/>
            <w:vMerge/>
          </w:tcPr>
          <w:p w:rsidR="00A74620" w:rsidRPr="00A74620" w:rsidRDefault="00A74620" w:rsidP="005A2568">
            <w:pPr>
              <w:pStyle w:val="af4"/>
              <w:shd w:val="clear" w:color="auto" w:fill="FFFFFF"/>
              <w:spacing w:after="0" w:line="294" w:lineRule="atLeast"/>
              <w:ind w:left="360"/>
              <w:rPr>
                <w:rFonts w:ascii="Times New Roman" w:hAnsi="Times New Roman"/>
                <w:color w:val="000000"/>
                <w:sz w:val="24"/>
                <w:szCs w:val="24"/>
                <w:lang w:eastAsia="ru-RU"/>
              </w:rPr>
            </w:pPr>
          </w:p>
        </w:tc>
        <w:tc>
          <w:tcPr>
            <w:tcW w:w="1313" w:type="dxa"/>
          </w:tcPr>
          <w:p w:rsidR="00A74620" w:rsidRPr="00A74620" w:rsidRDefault="00A74620" w:rsidP="005A2568">
            <w:pPr>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b/>
                <w:bCs/>
                <w:sz w:val="24"/>
                <w:szCs w:val="24"/>
              </w:rPr>
              <w:t>"3"</w:t>
            </w:r>
          </w:p>
          <w:p w:rsidR="00A74620" w:rsidRPr="00A74620" w:rsidRDefault="00A74620" w:rsidP="005A2568">
            <w:pPr>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b/>
                <w:bCs/>
                <w:sz w:val="24"/>
                <w:szCs w:val="24"/>
              </w:rPr>
              <w:t>"2"</w:t>
            </w:r>
          </w:p>
          <w:p w:rsidR="00A74620" w:rsidRPr="00A74620" w:rsidRDefault="00A74620" w:rsidP="005A2568">
            <w:pPr>
              <w:pStyle w:val="Default"/>
              <w:ind w:firstLine="709"/>
              <w:jc w:val="both"/>
            </w:pPr>
            <w:r w:rsidRPr="00A74620">
              <w:rPr>
                <w:b/>
                <w:bCs/>
              </w:rPr>
              <w:t xml:space="preserve"> </w:t>
            </w:r>
          </w:p>
          <w:p w:rsidR="00A74620" w:rsidRPr="00A74620" w:rsidRDefault="00A74620" w:rsidP="005A2568">
            <w:pPr>
              <w:pStyle w:val="Default"/>
              <w:ind w:firstLine="709"/>
              <w:jc w:val="both"/>
            </w:pPr>
          </w:p>
          <w:p w:rsidR="00A74620" w:rsidRPr="00A74620" w:rsidRDefault="00A74620" w:rsidP="005A2568">
            <w:pPr>
              <w:spacing w:after="0" w:line="240" w:lineRule="auto"/>
              <w:ind w:firstLine="709"/>
              <w:jc w:val="both"/>
              <w:rPr>
                <w:rFonts w:ascii="Times New Roman" w:hAnsi="Times New Roman" w:cs="Times New Roman"/>
                <w:color w:val="000000"/>
                <w:sz w:val="24"/>
                <w:szCs w:val="24"/>
                <w:lang w:eastAsia="ru-RU"/>
              </w:rPr>
            </w:pPr>
          </w:p>
        </w:tc>
        <w:tc>
          <w:tcPr>
            <w:tcW w:w="5685" w:type="dxa"/>
          </w:tcPr>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rsidR="00A74620" w:rsidRPr="00A74620" w:rsidRDefault="00A74620" w:rsidP="005A2568">
            <w:pPr>
              <w:pStyle w:val="Default"/>
              <w:jc w:val="both"/>
            </w:pPr>
          </w:p>
        </w:tc>
      </w:tr>
    </w:tbl>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val="ru-RU" w:eastAsia="ru-RU"/>
        </w:rPr>
      </w:pP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val="ru-RU" w:eastAsia="ru-RU"/>
        </w:rPr>
      </w:pP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val="ru-RU" w:eastAsia="ru-RU"/>
        </w:rPr>
      </w:pP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lang w:val="ru-RU" w:eastAsia="ru-RU"/>
        </w:rPr>
      </w:pP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lang w:eastAsia="ru-RU"/>
        </w:rPr>
      </w:pPr>
      <w:r w:rsidRPr="00A74620">
        <w:rPr>
          <w:rFonts w:ascii="Times New Roman" w:hAnsi="Times New Roman" w:cs="Times New Roman"/>
          <w:b/>
          <w:bCs/>
          <w:color w:val="000000"/>
          <w:sz w:val="24"/>
          <w:szCs w:val="24"/>
          <w:lang w:eastAsia="ru-RU"/>
        </w:rPr>
        <w:t>Компьютерный продукт учащегося</w:t>
      </w: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9"/>
        <w:gridCol w:w="3146"/>
        <w:gridCol w:w="2828"/>
      </w:tblGrid>
      <w:tr w:rsidR="00A74620" w:rsidRPr="00A74620" w:rsidTr="005A2568">
        <w:tc>
          <w:tcPr>
            <w:tcW w:w="3708" w:type="dxa"/>
          </w:tcPr>
          <w:p w:rsidR="00A74620" w:rsidRPr="00A74620" w:rsidRDefault="00A74620" w:rsidP="005A2568">
            <w:pPr>
              <w:spacing w:after="0" w:line="294" w:lineRule="atLeast"/>
              <w:jc w:val="center"/>
              <w:rPr>
                <w:rFonts w:ascii="Times New Roman" w:hAnsi="Times New Roman" w:cs="Times New Roman"/>
                <w:b/>
                <w:color w:val="000000"/>
                <w:sz w:val="24"/>
                <w:szCs w:val="24"/>
                <w:lang w:eastAsia="ru-RU"/>
              </w:rPr>
            </w:pPr>
            <w:r w:rsidRPr="00A74620">
              <w:rPr>
                <w:rFonts w:ascii="Times New Roman" w:hAnsi="Times New Roman" w:cs="Times New Roman"/>
                <w:b/>
                <w:color w:val="000000"/>
                <w:sz w:val="24"/>
                <w:szCs w:val="24"/>
                <w:lang w:eastAsia="ru-RU"/>
              </w:rPr>
              <w:t>Проверяемые элементы</w:t>
            </w:r>
          </w:p>
        </w:tc>
        <w:tc>
          <w:tcPr>
            <w:tcW w:w="3600" w:type="dxa"/>
          </w:tcPr>
          <w:p w:rsidR="00A74620" w:rsidRPr="00A74620" w:rsidRDefault="00A74620" w:rsidP="005A2568">
            <w:pPr>
              <w:spacing w:after="0" w:line="294" w:lineRule="atLeast"/>
              <w:jc w:val="center"/>
              <w:rPr>
                <w:rFonts w:ascii="Times New Roman" w:hAnsi="Times New Roman" w:cs="Times New Roman"/>
                <w:b/>
                <w:color w:val="000000"/>
                <w:sz w:val="24"/>
                <w:szCs w:val="24"/>
                <w:lang w:eastAsia="ru-RU"/>
              </w:rPr>
            </w:pPr>
            <w:r w:rsidRPr="00A74620">
              <w:rPr>
                <w:rFonts w:ascii="Times New Roman" w:hAnsi="Times New Roman" w:cs="Times New Roman"/>
                <w:b/>
                <w:color w:val="000000"/>
                <w:sz w:val="24"/>
                <w:szCs w:val="24"/>
                <w:lang w:eastAsia="ru-RU"/>
              </w:rPr>
              <w:t>Критерии оценивания</w:t>
            </w:r>
          </w:p>
        </w:tc>
        <w:tc>
          <w:tcPr>
            <w:tcW w:w="3113" w:type="dxa"/>
          </w:tcPr>
          <w:p w:rsidR="00A74620" w:rsidRPr="00A74620" w:rsidRDefault="00A74620" w:rsidP="005A2568">
            <w:pPr>
              <w:shd w:val="clear" w:color="auto" w:fill="FFFFFF"/>
              <w:spacing w:after="0" w:line="294" w:lineRule="atLeast"/>
              <w:jc w:val="center"/>
              <w:rPr>
                <w:rFonts w:ascii="Times New Roman" w:hAnsi="Times New Roman" w:cs="Times New Roman"/>
                <w:color w:val="000000"/>
                <w:sz w:val="24"/>
                <w:szCs w:val="24"/>
                <w:lang w:eastAsia="ru-RU"/>
              </w:rPr>
            </w:pPr>
            <w:r w:rsidRPr="00A74620">
              <w:rPr>
                <w:rFonts w:ascii="Times New Roman" w:hAnsi="Times New Roman" w:cs="Times New Roman"/>
                <w:b/>
                <w:bCs/>
                <w:color w:val="000000"/>
                <w:sz w:val="24"/>
                <w:szCs w:val="24"/>
                <w:lang w:eastAsia="ru-RU"/>
              </w:rPr>
              <w:t>Форма оценивания:</w:t>
            </w:r>
          </w:p>
          <w:p w:rsidR="00A74620" w:rsidRPr="00A74620" w:rsidRDefault="00A74620" w:rsidP="005A2568">
            <w:pPr>
              <w:spacing w:after="0" w:line="294" w:lineRule="atLeast"/>
              <w:jc w:val="center"/>
              <w:rPr>
                <w:rFonts w:ascii="Times New Roman" w:hAnsi="Times New Roman" w:cs="Times New Roman"/>
                <w:b/>
                <w:color w:val="000000"/>
                <w:sz w:val="24"/>
                <w:szCs w:val="24"/>
                <w:lang w:eastAsia="ru-RU"/>
              </w:rPr>
            </w:pPr>
          </w:p>
        </w:tc>
      </w:tr>
      <w:tr w:rsidR="00A74620" w:rsidRPr="00A74620" w:rsidTr="005A2568">
        <w:trPr>
          <w:trHeight w:val="1832"/>
        </w:trPr>
        <w:tc>
          <w:tcPr>
            <w:tcW w:w="3708" w:type="dxa"/>
          </w:tcPr>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степень самостоятельности</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актуальность представленной работы</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творческий подход к созданию презентации</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оригинальность представления информации и оформления материалов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достоверность и ценность представленной информации для окружающих</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эстетичность и оправданность различных эффектов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уровень освоения и использования новых информационных технологий (графика, анимация, видео и др. )</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качество выступления, глубина и широта владения темой представленной работы</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аргументированность выводов, умение отвечать на вопросы оппонентов.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p>
          <w:p w:rsidR="00A74620" w:rsidRPr="00A74620" w:rsidRDefault="00A74620" w:rsidP="005A2568">
            <w:pPr>
              <w:spacing w:after="0" w:line="294" w:lineRule="atLeast"/>
              <w:jc w:val="center"/>
              <w:rPr>
                <w:rFonts w:ascii="Times New Roman" w:hAnsi="Times New Roman" w:cs="Times New Roman"/>
                <w:color w:val="000000"/>
                <w:sz w:val="24"/>
                <w:szCs w:val="24"/>
                <w:lang w:val="ru-RU" w:eastAsia="ru-RU"/>
              </w:rPr>
            </w:pPr>
          </w:p>
        </w:tc>
        <w:tc>
          <w:tcPr>
            <w:tcW w:w="3600" w:type="dxa"/>
          </w:tcPr>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Титульный слайд с заголовком - 5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Минимальное количество – 10 слайдов, - 10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xml:space="preserve">Использование дополнительных эффектов </w:t>
            </w:r>
            <w:r w:rsidRPr="00A74620">
              <w:rPr>
                <w:rFonts w:ascii="Times New Roman" w:hAnsi="Times New Roman" w:cs="Times New Roman"/>
                <w:color w:val="000000"/>
                <w:sz w:val="24"/>
                <w:szCs w:val="24"/>
                <w:lang w:eastAsia="ru-RU"/>
              </w:rPr>
              <w:t>PowerPoint</w:t>
            </w:r>
            <w:r w:rsidRPr="00A74620">
              <w:rPr>
                <w:rFonts w:ascii="Times New Roman" w:hAnsi="Times New Roman" w:cs="Times New Roman"/>
                <w:color w:val="000000"/>
                <w:sz w:val="24"/>
                <w:szCs w:val="24"/>
                <w:lang w:val="ru-RU" w:eastAsia="ru-RU"/>
              </w:rPr>
              <w:t xml:space="preserve"> (смена слайдов, звук, графики) - 5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Библиография -10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u w:val="single"/>
                <w:lang w:val="ru-RU" w:eastAsia="ru-RU"/>
              </w:rPr>
              <w:t>СОДЕРЖАНИЕ</w:t>
            </w:r>
            <w:r w:rsidRPr="00A74620">
              <w:rPr>
                <w:rFonts w:ascii="Times New Roman" w:hAnsi="Times New Roman" w:cs="Times New Roman"/>
                <w:color w:val="000000"/>
                <w:sz w:val="24"/>
                <w:szCs w:val="24"/>
                <w:u w:val="single"/>
                <w:lang w:val="ru-RU" w:eastAsia="ru-RU"/>
              </w:rPr>
              <w:br/>
            </w:r>
            <w:r w:rsidRPr="00A74620">
              <w:rPr>
                <w:rFonts w:ascii="Times New Roman" w:hAnsi="Times New Roman" w:cs="Times New Roman"/>
                <w:color w:val="000000"/>
                <w:sz w:val="24"/>
                <w:szCs w:val="24"/>
                <w:lang w:val="ru-RU" w:eastAsia="ru-RU"/>
              </w:rPr>
              <w:t>Использование эффектов анимации -10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Вставка графиков и таблиц -15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Грамотное создание и сохранение документов в папке рабочих материалов -5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u w:val="single"/>
                <w:lang w:val="ru-RU" w:eastAsia="ru-RU"/>
              </w:rPr>
              <w:t>ОРГАНИЗАЦИЯ</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Текст хорошо написан, и сформированные идеи ясно изложены и структурированы -15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Слайды представлены в логической последовательности - 15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Красивое оформление презентации -10 баллов</w:t>
            </w:r>
          </w:p>
        </w:tc>
        <w:tc>
          <w:tcPr>
            <w:tcW w:w="3113" w:type="dxa"/>
          </w:tcPr>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отличная работа = 100-90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хорошая работа = 89-80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удовлетворительная работа = 79-70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презентация нуждается в доработке = 69-60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слабая работа = 59 баллов.</w:t>
            </w:r>
          </w:p>
        </w:tc>
      </w:tr>
    </w:tbl>
    <w:p w:rsidR="00A74620" w:rsidRPr="00A74620" w:rsidRDefault="00A74620" w:rsidP="00A74620">
      <w:pPr>
        <w:shd w:val="clear" w:color="auto" w:fill="FFFFFF"/>
        <w:spacing w:after="0" w:line="294" w:lineRule="atLeast"/>
        <w:jc w:val="center"/>
        <w:rPr>
          <w:rFonts w:ascii="Times New Roman" w:hAnsi="Times New Roman" w:cs="Times New Roman"/>
          <w:color w:val="000000"/>
          <w:sz w:val="24"/>
          <w:szCs w:val="24"/>
          <w:lang w:eastAsia="ru-RU"/>
        </w:rPr>
      </w:pP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eastAsia="ru-RU"/>
        </w:rPr>
      </w:pPr>
    </w:p>
    <w:p w:rsidR="00A74620" w:rsidRPr="00A74620" w:rsidRDefault="00A74620" w:rsidP="00A74620">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Фиксированная отметка самостоятельных письменных и проверочных работ.</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Отметка "5"</w:t>
      </w:r>
      <w:r w:rsidRPr="00A74620">
        <w:rPr>
          <w:rFonts w:ascii="Times New Roman" w:eastAsia="Times New Roman" w:hAnsi="Times New Roman" w:cs="Times New Roman"/>
          <w:color w:val="000000"/>
          <w:sz w:val="24"/>
          <w:szCs w:val="24"/>
          <w:lang w:eastAsia="ru-RU"/>
        </w:rPr>
        <w:t> </w:t>
      </w:r>
      <w:r w:rsidRPr="00A74620">
        <w:rPr>
          <w:rFonts w:ascii="Times New Roman" w:eastAsia="Times New Roman" w:hAnsi="Times New Roman" w:cs="Times New Roman"/>
          <w:color w:val="000000"/>
          <w:sz w:val="24"/>
          <w:szCs w:val="24"/>
          <w:lang w:val="ru-RU" w:eastAsia="ru-RU"/>
        </w:rPr>
        <w:t>ставится, если ученик:</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выполнил работу без ошибок и недочетов;</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допустил не более одного недочета.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Отметка "4"</w:t>
      </w:r>
      <w:r w:rsidRPr="00A74620">
        <w:rPr>
          <w:rFonts w:ascii="Times New Roman" w:eastAsia="Times New Roman" w:hAnsi="Times New Roman" w:cs="Times New Roman"/>
          <w:color w:val="000000"/>
          <w:sz w:val="24"/>
          <w:szCs w:val="24"/>
          <w:lang w:eastAsia="ru-RU"/>
        </w:rPr>
        <w:t> </w:t>
      </w:r>
      <w:r w:rsidRPr="00A74620">
        <w:rPr>
          <w:rFonts w:ascii="Times New Roman" w:eastAsia="Times New Roman" w:hAnsi="Times New Roman" w:cs="Times New Roman"/>
          <w:color w:val="000000"/>
          <w:sz w:val="24"/>
          <w:szCs w:val="24"/>
          <w:lang w:val="ru-RU" w:eastAsia="ru-RU"/>
        </w:rPr>
        <w:t>ставится, если ученик выполнил работу полностью, но допустил в ней:</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 более одной негрубой ошибки и одного недочета;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или не более двух недочетов.</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Отметка "3"</w:t>
      </w:r>
      <w:r w:rsidRPr="00A74620">
        <w:rPr>
          <w:rFonts w:ascii="Times New Roman" w:eastAsia="Times New Roman" w:hAnsi="Times New Roman" w:cs="Times New Roman"/>
          <w:color w:val="000000"/>
          <w:sz w:val="24"/>
          <w:szCs w:val="24"/>
          <w:lang w:eastAsia="ru-RU"/>
        </w:rPr>
        <w:t> </w:t>
      </w:r>
      <w:r w:rsidRPr="00A74620">
        <w:rPr>
          <w:rFonts w:ascii="Times New Roman" w:eastAsia="Times New Roman" w:hAnsi="Times New Roman" w:cs="Times New Roman"/>
          <w:color w:val="000000"/>
          <w:sz w:val="24"/>
          <w:szCs w:val="24"/>
          <w:lang w:val="ru-RU" w:eastAsia="ru-RU"/>
        </w:rPr>
        <w:t>ставится, если ученик правильно выполнил не менее половины работы или допустил:</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-не более двух грубых ошибок;</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или не более одной грубой и одной негрубой ошибки и одного недочета;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или не более двух-трех негрубых ошибок;</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или одной негрубой ошибки и трех недочетов;</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-или при отсутствии ошибок, но при наличии четырех-пяти недочетов.</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Отметка "2"</w:t>
      </w:r>
      <w:r w:rsidRPr="00A74620">
        <w:rPr>
          <w:rFonts w:ascii="Times New Roman" w:eastAsia="Times New Roman" w:hAnsi="Times New Roman" w:cs="Times New Roman"/>
          <w:color w:val="000000"/>
          <w:sz w:val="24"/>
          <w:szCs w:val="24"/>
          <w:lang w:eastAsia="ru-RU"/>
        </w:rPr>
        <w:t> </w:t>
      </w:r>
      <w:r w:rsidRPr="00A74620">
        <w:rPr>
          <w:rFonts w:ascii="Times New Roman" w:eastAsia="Times New Roman" w:hAnsi="Times New Roman" w:cs="Times New Roman"/>
          <w:color w:val="000000"/>
          <w:sz w:val="24"/>
          <w:szCs w:val="24"/>
          <w:lang w:val="ru-RU" w:eastAsia="ru-RU"/>
        </w:rPr>
        <w:t>ставится, если ученик:</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допустил число ошибок и недочетов превосходящее норму, при которой может быть выставлена отметка "3";</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или если правильно выполнил менее половины работы.</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Примечание.</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1.Учитель имеет право поставить ученику отметку выше той, которая предусмотрена нормами, если учеником оригинально выполнена работа.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Общая классификация ошибок:</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При оценке знаний, умений и навыков учащихся следует учитывать все ошибки и недочеты.</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i/>
          <w:iCs/>
          <w:color w:val="000000"/>
          <w:sz w:val="24"/>
          <w:szCs w:val="24"/>
          <w:lang w:val="ru-RU" w:eastAsia="ru-RU"/>
        </w:rPr>
        <w:t>Грубыми считаются ошибки:</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незнание определения основных понятий, законов, правил, основных положений теории, незнание дат, исторических событий, фактов;</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неумение выделить в ответе главное;</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неумение применять знания, алгоритмы для решения исторических и обществоведческих задач;</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неумение делать выводы и обобщения;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неумение читать карты;</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неумение пользоваться первоисточниками, учебником и справочниками;</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логические ошибки.</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i/>
          <w:iCs/>
          <w:color w:val="000000"/>
          <w:sz w:val="24"/>
          <w:szCs w:val="24"/>
          <w:lang w:val="ru-RU" w:eastAsia="ru-RU"/>
        </w:rPr>
        <w:t>К негрубым ошибкам следует отнести:</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второстепенными;</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неточность конкурной карты, мифа;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недостаточно продуманный план ответа (нарушение логики, подмена отдельных основных вопросов второстепенными);</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нерациональные методы работы со справочной и другой литературой.</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i/>
          <w:iCs/>
          <w:color w:val="000000"/>
          <w:sz w:val="24"/>
          <w:szCs w:val="24"/>
          <w:lang w:val="ru-RU" w:eastAsia="ru-RU"/>
        </w:rPr>
        <w:t>Недочетами являются: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небрежное ведение записей, чертежей, схем, графиков в работах;</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орфографические и пунктуационные ошибки.</w:t>
      </w:r>
    </w:p>
    <w:p w:rsidR="00A74620" w:rsidRPr="00A74620" w:rsidRDefault="00A74620" w:rsidP="00A74620">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Положение о ведении и проверке тетрадей</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eastAsia="ru-RU"/>
        </w:rPr>
        <w:t> </w:t>
      </w:r>
      <w:r w:rsidRPr="00A74620">
        <w:rPr>
          <w:rFonts w:ascii="Times New Roman" w:eastAsia="Times New Roman" w:hAnsi="Times New Roman" w:cs="Times New Roman"/>
          <w:b/>
          <w:bCs/>
          <w:color w:val="000000"/>
          <w:sz w:val="24"/>
          <w:szCs w:val="24"/>
          <w:lang w:val="ru-RU" w:eastAsia="ru-RU"/>
        </w:rPr>
        <w:t>1. Общие положения.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1.1. Настоящее Положение разработано в соответствии с законом РФ «Об образовании»; гигиеническими требованиями к условиям обучения в</w:t>
      </w:r>
      <w:r w:rsidRPr="00A74620">
        <w:rPr>
          <w:rFonts w:ascii="Times New Roman" w:eastAsia="Times New Roman" w:hAnsi="Times New Roman" w:cs="Times New Roman"/>
          <w:color w:val="000000"/>
          <w:sz w:val="24"/>
          <w:szCs w:val="24"/>
          <w:lang w:eastAsia="ru-RU"/>
        </w:rPr>
        <w:t>  </w:t>
      </w:r>
      <w:r w:rsidRPr="00A74620">
        <w:rPr>
          <w:rFonts w:ascii="Times New Roman" w:eastAsia="Times New Roman" w:hAnsi="Times New Roman" w:cs="Times New Roman"/>
          <w:color w:val="000000"/>
          <w:sz w:val="24"/>
          <w:szCs w:val="24"/>
          <w:lang w:val="ru-RU" w:eastAsia="ru-RU"/>
        </w:rPr>
        <w:t>общеобразовательных учреждениях СанПиН 2.4.2.1178-02.</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1.2. Тетрадь – обязательный атрибут обучения школьника, она ведется каждым учеником по предметам учебного плана.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1.3. Настоящее Положение устанавливает правила ведения ученических тетрадей, проведения текущего контроля и оценивания уровня учебных достижений обучаемых.</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1.4. Проверка тетрадей является одним из возможных способов контроля знаний обучающихся.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1.5. При проверке тетрадей учитель имеет право делать записи только пастой (чернилами) красного цвета.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1.6. Учитель имеет право, помимо выставления (или не выставления) оценки, делать в тетради записи, касающиеся только непосредственно проверяемой работы.</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1.7. Запрещается делать в тетради записи, касающиеся поведения учащихся.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1.8. В качестве отметки может быть использован только один из следующих символов: «2», «3», «4», «5». Допускается выставление нескольких отметок за каждый вид деятельности (в том числе и через дробь).</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eastAsia="ru-RU"/>
        </w:rPr>
      </w:pPr>
      <w:r w:rsidRPr="00A74620">
        <w:rPr>
          <w:rFonts w:ascii="Times New Roman" w:eastAsia="Times New Roman" w:hAnsi="Times New Roman" w:cs="Times New Roman"/>
          <w:b/>
          <w:bCs/>
          <w:color w:val="000000"/>
          <w:sz w:val="24"/>
          <w:szCs w:val="24"/>
          <w:lang w:eastAsia="ru-RU"/>
        </w:rPr>
        <w:t>2. Задачи проверки тетрадей:</w:t>
      </w:r>
    </w:p>
    <w:p w:rsidR="00A74620" w:rsidRPr="00A74620" w:rsidRDefault="00A74620" w:rsidP="00A74620">
      <w:pPr>
        <w:numPr>
          <w:ilvl w:val="0"/>
          <w:numId w:val="46"/>
        </w:numPr>
        <w:shd w:val="clear" w:color="auto" w:fill="FFFFFF"/>
        <w:spacing w:after="0" w:line="240" w:lineRule="auto"/>
        <w:ind w:left="0"/>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Выполнение учителем норм проверки тетрадей.</w:t>
      </w:r>
    </w:p>
    <w:p w:rsidR="00A74620" w:rsidRPr="00A74620" w:rsidRDefault="00A74620" w:rsidP="00A74620">
      <w:pPr>
        <w:numPr>
          <w:ilvl w:val="0"/>
          <w:numId w:val="4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74620">
        <w:rPr>
          <w:rFonts w:ascii="Times New Roman" w:eastAsia="Times New Roman" w:hAnsi="Times New Roman" w:cs="Times New Roman"/>
          <w:color w:val="000000"/>
          <w:sz w:val="24"/>
          <w:szCs w:val="24"/>
          <w:lang w:eastAsia="ru-RU"/>
        </w:rPr>
        <w:t>Выполнение учащимися домашних работ.</w:t>
      </w:r>
    </w:p>
    <w:p w:rsidR="00A74620" w:rsidRPr="00A74620" w:rsidRDefault="00A74620" w:rsidP="00A74620">
      <w:pPr>
        <w:numPr>
          <w:ilvl w:val="0"/>
          <w:numId w:val="4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74620">
        <w:rPr>
          <w:rFonts w:ascii="Times New Roman" w:eastAsia="Times New Roman" w:hAnsi="Times New Roman" w:cs="Times New Roman"/>
          <w:color w:val="000000"/>
          <w:sz w:val="24"/>
          <w:szCs w:val="24"/>
          <w:lang w:eastAsia="ru-RU"/>
        </w:rPr>
        <w:t>Соблюдение единого орфографического режима.</w:t>
      </w:r>
    </w:p>
    <w:p w:rsidR="00A74620" w:rsidRPr="00A74620" w:rsidRDefault="00A74620" w:rsidP="00A74620">
      <w:pPr>
        <w:numPr>
          <w:ilvl w:val="0"/>
          <w:numId w:val="46"/>
        </w:numPr>
        <w:shd w:val="clear" w:color="auto" w:fill="FFFFFF"/>
        <w:spacing w:after="0" w:line="240" w:lineRule="auto"/>
        <w:ind w:left="0"/>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Правильность ведения тетрадей для контрольных работ и их сохранность в течение года.</w:t>
      </w:r>
    </w:p>
    <w:p w:rsidR="00A74620" w:rsidRPr="00A74620" w:rsidRDefault="00A74620" w:rsidP="00A74620">
      <w:pPr>
        <w:numPr>
          <w:ilvl w:val="0"/>
          <w:numId w:val="4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74620">
        <w:rPr>
          <w:rFonts w:ascii="Times New Roman" w:eastAsia="Times New Roman" w:hAnsi="Times New Roman" w:cs="Times New Roman"/>
          <w:color w:val="000000"/>
          <w:sz w:val="24"/>
          <w:szCs w:val="24"/>
          <w:lang w:eastAsia="ru-RU"/>
        </w:rPr>
        <w:t>Правильность подписи тетрадей.</w:t>
      </w:r>
    </w:p>
    <w:p w:rsidR="00A74620" w:rsidRPr="00A74620" w:rsidRDefault="00A74620" w:rsidP="00A74620">
      <w:pPr>
        <w:numPr>
          <w:ilvl w:val="0"/>
          <w:numId w:val="46"/>
        </w:numPr>
        <w:shd w:val="clear" w:color="auto" w:fill="FFFFFF"/>
        <w:spacing w:after="0" w:line="240" w:lineRule="auto"/>
        <w:ind w:left="0"/>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Соответствие объема классных и домашних работ.</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3 . Виды письменных работ учащихся.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3.1. Основными видами классных и домашних письменных работ учащихся являются обучающие работы, к которым относятся: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-конспекты первоисточников и рефераты по истории  в 5-11-х классах;</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планы статей и других материалов из учебной литературы;</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сочинения, анализы текстов и письменные ответы на вопросы;</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-составление аналитических и обобщающих таблиц, схем и т.п. (без копирования готовых таблиц и схем учебников).</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3.2. В школе проводятся текущие и итоговые контрольные работы. Текущие контрольные работы имеют целью проверку усвоения изучаемого программного материала; их содержание и частотность определяются учителем с учетом специфики предмета,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его часть.</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4. Количество и назначение ученических тетрадей.</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Для выполнения всех видов письменных работ, обучающих, проверочных, лабораторных и контрольных работ надлежит иметь следующее количество тетрадей из расчёта на каждого учащегося: 1 тетрадь</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5. Требования к оформлению и ведению тетрадей учащимися.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5.1.Соблюдать поля с внешней стороны. При выполнении работ учащимися не разрешается писать на полях. Размер полей в тетрадях устанавливается учителем исходя из специфики письменных работ по учебному предмету.</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5.2. Указывать дату выполнения работы.</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В 5-11-х классах допускается запись даты цифрами на полях.</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5.3. На каждом уроке в тетрадях 5-11-х классах следует записывать его тему (на отдельной строке). При выполнении заданий в тетрадях учащиеся должны указывать по центру номер</w:t>
      </w:r>
      <w:r w:rsidRPr="00A74620">
        <w:rPr>
          <w:rFonts w:ascii="Times New Roman" w:eastAsia="Times New Roman" w:hAnsi="Times New Roman" w:cs="Times New Roman"/>
          <w:color w:val="000000"/>
          <w:sz w:val="24"/>
          <w:szCs w:val="24"/>
          <w:lang w:eastAsia="ru-RU"/>
        </w:rPr>
        <w:t>    </w:t>
      </w:r>
      <w:r w:rsidRPr="00A74620">
        <w:rPr>
          <w:rFonts w:ascii="Times New Roman" w:eastAsia="Times New Roman" w:hAnsi="Times New Roman" w:cs="Times New Roman"/>
          <w:color w:val="000000"/>
          <w:sz w:val="24"/>
          <w:szCs w:val="24"/>
          <w:lang w:val="ru-RU" w:eastAsia="ru-RU"/>
        </w:rPr>
        <w:t>упражнения, задачи, № вопроса.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5.4. Выполнять аккуратные подчёркивания, условные обозначения, составление графиков и т.д. карандашом, в случае необходимости – с применением линейки.</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5.5. Учащиеся ведут записи в тетрадях синей пастой, допускаются подчеркивания и выделения необходимых терминов и определений другими цветами. Карандаш используется при подчеркивании, составлении графиков, схем и т.д.</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6. Порядок проверки письменных работ учителями.</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6.1. Учитель истории, обществознания: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Контролирует наличие у учащихся тетрадей, атласов и других пособий, соблюдение установленного в школе порядка их оформления, ведения, соблюдение орфографического режима.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6.2. Соблюдает следующий порядок проверки рабочих тетрадей учащихся: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-тетради всех учащихся всех классов проверяются не реже 1-2 раз в учебную четверть;</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-выставляет в классные журналы оценки за творческие работы учащихся, рефераты, доклады и т.п.;</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-хранит творческие работы учащихся в учебном кабинете в течение учебного года.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6.3. Учитель соблюдает следующие сроки проверки контрольных работ (тестов):</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-5-11 классы: работы проверяются либо к уроку следующего дня, либо через 1-2 урока;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-хранит тетради контрольных работ учащихся в течение учебного года в учебном кабинете.</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A74620" w:rsidRPr="00A74620" w:rsidRDefault="00A74620" w:rsidP="00A74620">
      <w:pPr>
        <w:spacing w:after="0" w:line="240" w:lineRule="auto"/>
        <w:jc w:val="center"/>
        <w:rPr>
          <w:rFonts w:ascii="Times New Roman" w:eastAsia="Times New Roman" w:hAnsi="Times New Roman" w:cs="Times New Roman"/>
          <w:b/>
          <w:sz w:val="24"/>
          <w:szCs w:val="24"/>
          <w:lang w:val="ru-RU"/>
        </w:rPr>
      </w:pPr>
      <w:r w:rsidRPr="00A74620">
        <w:rPr>
          <w:rFonts w:ascii="Times New Roman" w:eastAsia="Times New Roman" w:hAnsi="Times New Roman" w:cs="Times New Roman"/>
          <w:b/>
          <w:sz w:val="24"/>
          <w:szCs w:val="24"/>
          <w:lang w:val="ru-RU"/>
        </w:rPr>
        <w:t>Шкала оценивания теста</w:t>
      </w:r>
    </w:p>
    <w:p w:rsidR="00A74620" w:rsidRPr="00A74620" w:rsidRDefault="00A74620" w:rsidP="00A74620">
      <w:pPr>
        <w:spacing w:after="0" w:line="240" w:lineRule="auto"/>
        <w:jc w:val="center"/>
        <w:rPr>
          <w:rFonts w:ascii="Times New Roman" w:eastAsia="Times New Roman" w:hAnsi="Times New Roman" w:cs="Times New Roman"/>
          <w:b/>
          <w:sz w:val="24"/>
          <w:szCs w:val="24"/>
          <w:lang w:val="ru-RU"/>
        </w:rPr>
      </w:pPr>
      <w:r w:rsidRPr="00A74620">
        <w:rPr>
          <w:rFonts w:ascii="Times New Roman" w:eastAsia="Times New Roman" w:hAnsi="Times New Roman" w:cs="Times New Roman"/>
          <w:b/>
          <w:sz w:val="24"/>
          <w:szCs w:val="24"/>
          <w:lang w:val="ru-RU"/>
        </w:rPr>
        <w:t>(Для учащихся с ОВЗ)</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4"/>
        <w:gridCol w:w="7599"/>
      </w:tblGrid>
      <w:tr w:rsidR="00A74620" w:rsidRPr="00A74620" w:rsidTr="005A2568">
        <w:tc>
          <w:tcPr>
            <w:tcW w:w="1668" w:type="dxa"/>
          </w:tcPr>
          <w:p w:rsidR="00A74620" w:rsidRPr="00A74620" w:rsidRDefault="00A74620" w:rsidP="005A2568">
            <w:pPr>
              <w:spacing w:after="0" w:line="240" w:lineRule="auto"/>
              <w:rPr>
                <w:rFonts w:ascii="Times New Roman" w:eastAsia="Times New Roman" w:hAnsi="Times New Roman" w:cs="Times New Roman"/>
                <w:b/>
                <w:sz w:val="24"/>
                <w:szCs w:val="24"/>
              </w:rPr>
            </w:pPr>
            <w:r w:rsidRPr="00A74620">
              <w:rPr>
                <w:rFonts w:ascii="Times New Roman" w:eastAsia="Times New Roman" w:hAnsi="Times New Roman" w:cs="Times New Roman"/>
                <w:b/>
                <w:sz w:val="24"/>
                <w:szCs w:val="24"/>
              </w:rPr>
              <w:t>Отметка</w:t>
            </w:r>
          </w:p>
        </w:tc>
        <w:tc>
          <w:tcPr>
            <w:tcW w:w="7903" w:type="dxa"/>
          </w:tcPr>
          <w:p w:rsidR="00A74620" w:rsidRPr="00A74620" w:rsidRDefault="00A74620" w:rsidP="005A2568">
            <w:pPr>
              <w:spacing w:after="0" w:line="240" w:lineRule="auto"/>
              <w:rPr>
                <w:rFonts w:ascii="Times New Roman" w:eastAsia="Times New Roman" w:hAnsi="Times New Roman" w:cs="Times New Roman"/>
                <w:b/>
                <w:sz w:val="24"/>
                <w:szCs w:val="24"/>
              </w:rPr>
            </w:pPr>
            <w:r w:rsidRPr="00A74620">
              <w:rPr>
                <w:rFonts w:ascii="Times New Roman" w:eastAsia="Times New Roman" w:hAnsi="Times New Roman" w:cs="Times New Roman"/>
                <w:b/>
                <w:sz w:val="24"/>
                <w:szCs w:val="24"/>
              </w:rPr>
              <w:t>Критерии оценивания</w:t>
            </w:r>
          </w:p>
        </w:tc>
      </w:tr>
      <w:tr w:rsidR="00A74620" w:rsidRPr="00502917" w:rsidTr="005A2568">
        <w:tc>
          <w:tcPr>
            <w:tcW w:w="1668" w:type="dxa"/>
          </w:tcPr>
          <w:p w:rsidR="00A74620" w:rsidRPr="00A74620" w:rsidRDefault="00A74620" w:rsidP="005A2568">
            <w:pPr>
              <w:spacing w:after="0" w:line="240" w:lineRule="auto"/>
              <w:jc w:val="center"/>
              <w:rPr>
                <w:rFonts w:ascii="Times New Roman" w:eastAsia="Times New Roman" w:hAnsi="Times New Roman" w:cs="Times New Roman"/>
                <w:b/>
                <w:sz w:val="24"/>
                <w:szCs w:val="24"/>
              </w:rPr>
            </w:pPr>
            <w:r w:rsidRPr="00A74620">
              <w:rPr>
                <w:rFonts w:ascii="Times New Roman" w:eastAsia="Times New Roman" w:hAnsi="Times New Roman" w:cs="Times New Roman"/>
                <w:b/>
                <w:sz w:val="24"/>
                <w:szCs w:val="24"/>
              </w:rPr>
              <w:t>«5»</w:t>
            </w:r>
          </w:p>
        </w:tc>
        <w:tc>
          <w:tcPr>
            <w:tcW w:w="7903" w:type="dxa"/>
          </w:tcPr>
          <w:p w:rsidR="00A74620" w:rsidRPr="00A74620" w:rsidRDefault="00A74620" w:rsidP="005A2568">
            <w:pPr>
              <w:spacing w:line="240" w:lineRule="auto"/>
              <w:ind w:left="360"/>
              <w:rPr>
                <w:rFonts w:ascii="Times New Roman" w:hAnsi="Times New Roman" w:cs="Times New Roman"/>
                <w:sz w:val="24"/>
                <w:szCs w:val="24"/>
                <w:lang w:val="ru-RU"/>
              </w:rPr>
            </w:pPr>
            <w:r w:rsidRPr="00A74620">
              <w:rPr>
                <w:rFonts w:ascii="Times New Roman" w:hAnsi="Times New Roman" w:cs="Times New Roman"/>
                <w:bCs/>
                <w:iCs/>
                <w:sz w:val="24"/>
                <w:szCs w:val="24"/>
                <w:lang w:val="ru-RU"/>
              </w:rPr>
              <w:t>ученик выполнил верно 60-100-% всей работы</w:t>
            </w:r>
            <w:r w:rsidRPr="00A74620">
              <w:rPr>
                <w:rFonts w:ascii="Times New Roman" w:hAnsi="Times New Roman" w:cs="Times New Roman"/>
                <w:sz w:val="24"/>
                <w:szCs w:val="24"/>
                <w:lang w:val="ru-RU"/>
              </w:rPr>
              <w:t xml:space="preserve"> </w:t>
            </w:r>
          </w:p>
        </w:tc>
      </w:tr>
      <w:tr w:rsidR="00A74620" w:rsidRPr="00502917" w:rsidTr="005A2568">
        <w:tc>
          <w:tcPr>
            <w:tcW w:w="1668" w:type="dxa"/>
          </w:tcPr>
          <w:p w:rsidR="00A74620" w:rsidRPr="00A74620" w:rsidRDefault="00A74620" w:rsidP="005A2568">
            <w:pPr>
              <w:spacing w:after="0" w:line="240" w:lineRule="auto"/>
              <w:jc w:val="center"/>
              <w:rPr>
                <w:rFonts w:ascii="Times New Roman" w:eastAsia="Times New Roman" w:hAnsi="Times New Roman" w:cs="Times New Roman"/>
                <w:b/>
                <w:sz w:val="24"/>
                <w:szCs w:val="24"/>
              </w:rPr>
            </w:pPr>
            <w:r w:rsidRPr="00A74620">
              <w:rPr>
                <w:rFonts w:ascii="Times New Roman" w:eastAsia="Times New Roman" w:hAnsi="Times New Roman" w:cs="Times New Roman"/>
                <w:b/>
                <w:sz w:val="24"/>
                <w:szCs w:val="24"/>
              </w:rPr>
              <w:t>«4»</w:t>
            </w:r>
          </w:p>
        </w:tc>
        <w:tc>
          <w:tcPr>
            <w:tcW w:w="7903" w:type="dxa"/>
          </w:tcPr>
          <w:p w:rsidR="00A74620" w:rsidRPr="00A74620" w:rsidRDefault="00A74620" w:rsidP="005A2568">
            <w:pPr>
              <w:spacing w:line="240" w:lineRule="auto"/>
              <w:ind w:left="360"/>
              <w:rPr>
                <w:rFonts w:ascii="Times New Roman" w:hAnsi="Times New Roman" w:cs="Times New Roman"/>
                <w:b/>
                <w:sz w:val="24"/>
                <w:szCs w:val="24"/>
                <w:lang w:val="ru-RU"/>
              </w:rPr>
            </w:pPr>
            <w:r w:rsidRPr="00A74620">
              <w:rPr>
                <w:rFonts w:ascii="Times New Roman" w:hAnsi="Times New Roman" w:cs="Times New Roman"/>
                <w:bCs/>
                <w:iCs/>
                <w:sz w:val="24"/>
                <w:szCs w:val="24"/>
                <w:lang w:val="ru-RU"/>
              </w:rPr>
              <w:t>ученик выполнил верно 46 - 60% всей работы</w:t>
            </w:r>
            <w:r w:rsidRPr="00A74620">
              <w:rPr>
                <w:rFonts w:ascii="Times New Roman" w:hAnsi="Times New Roman" w:cs="Times New Roman"/>
                <w:b/>
                <w:sz w:val="24"/>
                <w:szCs w:val="24"/>
                <w:lang w:val="ru-RU"/>
              </w:rPr>
              <w:t xml:space="preserve"> </w:t>
            </w:r>
          </w:p>
        </w:tc>
      </w:tr>
      <w:tr w:rsidR="00A74620" w:rsidRPr="00502917" w:rsidTr="005A2568">
        <w:tc>
          <w:tcPr>
            <w:tcW w:w="1668" w:type="dxa"/>
          </w:tcPr>
          <w:p w:rsidR="00A74620" w:rsidRPr="00A74620" w:rsidRDefault="00A74620" w:rsidP="005A2568">
            <w:pPr>
              <w:spacing w:after="0" w:line="240" w:lineRule="auto"/>
              <w:jc w:val="center"/>
              <w:rPr>
                <w:rFonts w:ascii="Times New Roman" w:eastAsia="Times New Roman" w:hAnsi="Times New Roman" w:cs="Times New Roman"/>
                <w:b/>
                <w:sz w:val="24"/>
                <w:szCs w:val="24"/>
              </w:rPr>
            </w:pPr>
            <w:r w:rsidRPr="00A74620">
              <w:rPr>
                <w:rFonts w:ascii="Times New Roman" w:eastAsia="Times New Roman" w:hAnsi="Times New Roman" w:cs="Times New Roman"/>
                <w:b/>
                <w:sz w:val="24"/>
                <w:szCs w:val="24"/>
              </w:rPr>
              <w:t>«3»</w:t>
            </w:r>
          </w:p>
        </w:tc>
        <w:tc>
          <w:tcPr>
            <w:tcW w:w="7903" w:type="dxa"/>
          </w:tcPr>
          <w:p w:rsidR="00A74620" w:rsidRPr="00A74620" w:rsidRDefault="00A74620" w:rsidP="005A2568">
            <w:pPr>
              <w:spacing w:line="240" w:lineRule="auto"/>
              <w:ind w:left="360"/>
              <w:rPr>
                <w:rFonts w:ascii="Times New Roman" w:hAnsi="Times New Roman" w:cs="Times New Roman"/>
                <w:b/>
                <w:sz w:val="24"/>
                <w:szCs w:val="24"/>
                <w:lang w:val="ru-RU"/>
              </w:rPr>
            </w:pPr>
            <w:r w:rsidRPr="00A74620">
              <w:rPr>
                <w:rFonts w:ascii="Times New Roman" w:hAnsi="Times New Roman" w:cs="Times New Roman"/>
                <w:bCs/>
                <w:iCs/>
                <w:sz w:val="24"/>
                <w:szCs w:val="24"/>
                <w:lang w:val="ru-RU"/>
              </w:rPr>
              <w:t>ученик выполнил верно 31 -45 % всей работы</w:t>
            </w:r>
            <w:r w:rsidRPr="00A74620">
              <w:rPr>
                <w:rFonts w:ascii="Times New Roman" w:hAnsi="Times New Roman" w:cs="Times New Roman"/>
                <w:b/>
                <w:sz w:val="24"/>
                <w:szCs w:val="24"/>
                <w:lang w:val="ru-RU"/>
              </w:rPr>
              <w:t xml:space="preserve"> </w:t>
            </w:r>
          </w:p>
        </w:tc>
      </w:tr>
      <w:tr w:rsidR="00A74620" w:rsidRPr="00502917" w:rsidTr="005A2568">
        <w:tc>
          <w:tcPr>
            <w:tcW w:w="1668" w:type="dxa"/>
          </w:tcPr>
          <w:p w:rsidR="00A74620" w:rsidRPr="00A74620" w:rsidRDefault="00A74620" w:rsidP="005A2568">
            <w:pPr>
              <w:spacing w:after="0" w:line="240" w:lineRule="auto"/>
              <w:jc w:val="center"/>
              <w:rPr>
                <w:rFonts w:ascii="Times New Roman" w:eastAsia="Times New Roman" w:hAnsi="Times New Roman" w:cs="Times New Roman"/>
                <w:b/>
                <w:sz w:val="24"/>
                <w:szCs w:val="24"/>
              </w:rPr>
            </w:pPr>
            <w:r w:rsidRPr="00A74620">
              <w:rPr>
                <w:rFonts w:ascii="Times New Roman" w:eastAsia="Times New Roman" w:hAnsi="Times New Roman" w:cs="Times New Roman"/>
                <w:b/>
                <w:sz w:val="24"/>
                <w:szCs w:val="24"/>
              </w:rPr>
              <w:t>«2»</w:t>
            </w:r>
          </w:p>
        </w:tc>
        <w:tc>
          <w:tcPr>
            <w:tcW w:w="7903" w:type="dxa"/>
          </w:tcPr>
          <w:p w:rsidR="00A74620" w:rsidRPr="00A74620" w:rsidRDefault="00A74620" w:rsidP="005A2568">
            <w:pPr>
              <w:spacing w:line="240" w:lineRule="auto"/>
              <w:ind w:left="360"/>
              <w:rPr>
                <w:rFonts w:ascii="Times New Roman" w:eastAsia="Times New Roman" w:hAnsi="Times New Roman" w:cs="Times New Roman"/>
                <w:b/>
                <w:sz w:val="24"/>
                <w:szCs w:val="24"/>
                <w:lang w:val="ru-RU"/>
              </w:rPr>
            </w:pPr>
            <w:r w:rsidRPr="00A74620">
              <w:rPr>
                <w:rFonts w:ascii="Times New Roman" w:hAnsi="Times New Roman" w:cs="Times New Roman"/>
                <w:bCs/>
                <w:iCs/>
                <w:sz w:val="24"/>
                <w:szCs w:val="24"/>
                <w:lang w:val="ru-RU"/>
              </w:rPr>
              <w:t>ученик выполнил верно менее 30% всей работы</w:t>
            </w:r>
            <w:r w:rsidRPr="00A74620">
              <w:rPr>
                <w:rFonts w:ascii="Times New Roman" w:eastAsia="Times New Roman" w:hAnsi="Times New Roman" w:cs="Times New Roman"/>
                <w:b/>
                <w:sz w:val="24"/>
                <w:szCs w:val="24"/>
                <w:lang w:val="ru-RU"/>
              </w:rPr>
              <w:t xml:space="preserve"> </w:t>
            </w:r>
          </w:p>
        </w:tc>
      </w:tr>
    </w:tbl>
    <w:p w:rsidR="00636AA0" w:rsidRPr="002F7272" w:rsidRDefault="00636AA0">
      <w:pPr>
        <w:spacing w:after="0" w:line="480" w:lineRule="auto"/>
        <w:ind w:left="120"/>
        <w:rPr>
          <w:rFonts w:ascii="Times New Roman" w:hAnsi="Times New Roman"/>
          <w:color w:val="000000"/>
          <w:sz w:val="28"/>
          <w:szCs w:val="28"/>
          <w:lang w:val="ru-RU"/>
        </w:rPr>
      </w:pPr>
    </w:p>
    <w:p w:rsidR="002F7272" w:rsidRDefault="002F7272">
      <w:pPr>
        <w:spacing w:after="0" w:line="480" w:lineRule="auto"/>
        <w:ind w:left="120"/>
        <w:rPr>
          <w:rFonts w:ascii="Times New Roman" w:hAnsi="Times New Roman"/>
          <w:color w:val="000000"/>
          <w:sz w:val="28"/>
          <w:lang w:val="ru-RU"/>
        </w:rPr>
      </w:pPr>
    </w:p>
    <w:p w:rsidR="002F7272" w:rsidRPr="002F7272" w:rsidRDefault="002F7272">
      <w:pPr>
        <w:spacing w:after="0" w:line="480" w:lineRule="auto"/>
        <w:ind w:left="120"/>
        <w:rPr>
          <w:lang w:val="ru-RU"/>
        </w:rPr>
      </w:pPr>
    </w:p>
    <w:bookmarkEnd w:id="10"/>
    <w:p w:rsidR="00EE7EB2" w:rsidRPr="002F7272" w:rsidRDefault="00EE7EB2">
      <w:pPr>
        <w:rPr>
          <w:lang w:val="ru-RU"/>
        </w:rPr>
      </w:pPr>
    </w:p>
    <w:sectPr w:rsidR="00EE7EB2" w:rsidRPr="002F7272" w:rsidSect="005C5FA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A56" w:rsidRDefault="00B21A56" w:rsidP="0094377D">
      <w:pPr>
        <w:spacing w:after="0" w:line="240" w:lineRule="auto"/>
      </w:pPr>
      <w:r>
        <w:separator/>
      </w:r>
    </w:p>
  </w:endnote>
  <w:endnote w:type="continuationSeparator" w:id="0">
    <w:p w:rsidR="00B21A56" w:rsidRDefault="00B21A56" w:rsidP="00943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03582"/>
    </w:sdtPr>
    <w:sdtEndPr/>
    <w:sdtContent>
      <w:p w:rsidR="00B21A56" w:rsidRDefault="00502917">
        <w:pPr>
          <w:pStyle w:val="ae"/>
          <w:jc w:val="right"/>
        </w:pPr>
        <w:r>
          <w:fldChar w:fldCharType="begin"/>
        </w:r>
        <w:r>
          <w:instrText xml:space="preserve"> PAGE   \* MERGEFORMAT </w:instrText>
        </w:r>
        <w:r>
          <w:fldChar w:fldCharType="separate"/>
        </w:r>
        <w:r>
          <w:rPr>
            <w:noProof/>
          </w:rPr>
          <w:t>15</w:t>
        </w:r>
        <w:r>
          <w:rPr>
            <w:noProof/>
          </w:rPr>
          <w:fldChar w:fldCharType="end"/>
        </w:r>
      </w:p>
    </w:sdtContent>
  </w:sdt>
  <w:p w:rsidR="00B21A56" w:rsidRDefault="00B21A56">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A56" w:rsidRDefault="00B21A56" w:rsidP="0094377D">
      <w:pPr>
        <w:spacing w:after="0" w:line="240" w:lineRule="auto"/>
      </w:pPr>
      <w:r>
        <w:separator/>
      </w:r>
    </w:p>
  </w:footnote>
  <w:footnote w:type="continuationSeparator" w:id="0">
    <w:p w:rsidR="00B21A56" w:rsidRDefault="00B21A56" w:rsidP="009437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B6D7B"/>
    <w:multiLevelType w:val="multilevel"/>
    <w:tmpl w:val="A84E4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D20576"/>
    <w:multiLevelType w:val="multilevel"/>
    <w:tmpl w:val="67E40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F33AD6"/>
    <w:multiLevelType w:val="multilevel"/>
    <w:tmpl w:val="DF9C1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7F1067"/>
    <w:multiLevelType w:val="multilevel"/>
    <w:tmpl w:val="D3F62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4F215E"/>
    <w:multiLevelType w:val="multilevel"/>
    <w:tmpl w:val="B5ACF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5027D9"/>
    <w:multiLevelType w:val="multilevel"/>
    <w:tmpl w:val="AF98E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CB0A3E"/>
    <w:multiLevelType w:val="multilevel"/>
    <w:tmpl w:val="54BE6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733D2D"/>
    <w:multiLevelType w:val="multilevel"/>
    <w:tmpl w:val="6F267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CD3CF8"/>
    <w:multiLevelType w:val="multilevel"/>
    <w:tmpl w:val="80F6D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3AF5719"/>
    <w:multiLevelType w:val="multilevel"/>
    <w:tmpl w:val="6A5CE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3EB4A32"/>
    <w:multiLevelType w:val="multilevel"/>
    <w:tmpl w:val="281E68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C9572B"/>
    <w:multiLevelType w:val="multilevel"/>
    <w:tmpl w:val="924869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C370EFF"/>
    <w:multiLevelType w:val="multilevel"/>
    <w:tmpl w:val="1930C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C703145"/>
    <w:multiLevelType w:val="multilevel"/>
    <w:tmpl w:val="C7FA75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F873B12"/>
    <w:multiLevelType w:val="multilevel"/>
    <w:tmpl w:val="DEC851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FB23A25"/>
    <w:multiLevelType w:val="multilevel"/>
    <w:tmpl w:val="AEE03B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4C26B76"/>
    <w:multiLevelType w:val="multilevel"/>
    <w:tmpl w:val="A1E2F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6886702"/>
    <w:multiLevelType w:val="multilevel"/>
    <w:tmpl w:val="E6BA31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8086353"/>
    <w:multiLevelType w:val="multilevel"/>
    <w:tmpl w:val="40D0F9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D83EB7"/>
    <w:multiLevelType w:val="multilevel"/>
    <w:tmpl w:val="7796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660D8F"/>
    <w:multiLevelType w:val="multilevel"/>
    <w:tmpl w:val="AC9C4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59C7026"/>
    <w:multiLevelType w:val="multilevel"/>
    <w:tmpl w:val="442CD54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37F2103B"/>
    <w:multiLevelType w:val="multilevel"/>
    <w:tmpl w:val="8CE8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6126A9"/>
    <w:multiLevelType w:val="multilevel"/>
    <w:tmpl w:val="C004E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096E27"/>
    <w:multiLevelType w:val="multilevel"/>
    <w:tmpl w:val="3FCAB8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C83394F"/>
    <w:multiLevelType w:val="hybridMultilevel"/>
    <w:tmpl w:val="BA225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D9E1174"/>
    <w:multiLevelType w:val="multilevel"/>
    <w:tmpl w:val="86D06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E922414"/>
    <w:multiLevelType w:val="multilevel"/>
    <w:tmpl w:val="AD2E3A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7ED0EC2"/>
    <w:multiLevelType w:val="hybridMultilevel"/>
    <w:tmpl w:val="CB46D6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495F7C2C"/>
    <w:multiLevelType w:val="multilevel"/>
    <w:tmpl w:val="F7122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B606452"/>
    <w:multiLevelType w:val="multilevel"/>
    <w:tmpl w:val="EFB45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C2A3864"/>
    <w:multiLevelType w:val="multilevel"/>
    <w:tmpl w:val="27C29E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F4C6488"/>
    <w:multiLevelType w:val="multilevel"/>
    <w:tmpl w:val="0FDA9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11F5BDE"/>
    <w:multiLevelType w:val="multilevel"/>
    <w:tmpl w:val="2D78BC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2472CF6"/>
    <w:multiLevelType w:val="multilevel"/>
    <w:tmpl w:val="0F187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AD73C0D"/>
    <w:multiLevelType w:val="multilevel"/>
    <w:tmpl w:val="EAA08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0C82A1D"/>
    <w:multiLevelType w:val="multilevel"/>
    <w:tmpl w:val="C4BE51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0D3576B"/>
    <w:multiLevelType w:val="multilevel"/>
    <w:tmpl w:val="B80AE2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1AE0DEB"/>
    <w:multiLevelType w:val="multilevel"/>
    <w:tmpl w:val="49C2F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1B819ED"/>
    <w:multiLevelType w:val="multilevel"/>
    <w:tmpl w:val="AFC80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2FB790F"/>
    <w:multiLevelType w:val="multilevel"/>
    <w:tmpl w:val="A2CA8A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1" w15:restartNumberingAfterBreak="0">
    <w:nsid w:val="6FF3094A"/>
    <w:multiLevelType w:val="multilevel"/>
    <w:tmpl w:val="F99436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7AF3A84"/>
    <w:multiLevelType w:val="multilevel"/>
    <w:tmpl w:val="3404F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8465F7B"/>
    <w:multiLevelType w:val="multilevel"/>
    <w:tmpl w:val="8F52CB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B402871"/>
    <w:multiLevelType w:val="multilevel"/>
    <w:tmpl w:val="40B85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D7F4745"/>
    <w:multiLevelType w:val="multilevel"/>
    <w:tmpl w:val="C6D0A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26"/>
  </w:num>
  <w:num w:numId="3">
    <w:abstractNumId w:val="4"/>
  </w:num>
  <w:num w:numId="4">
    <w:abstractNumId w:val="5"/>
  </w:num>
  <w:num w:numId="5">
    <w:abstractNumId w:val="27"/>
  </w:num>
  <w:num w:numId="6">
    <w:abstractNumId w:val="29"/>
  </w:num>
  <w:num w:numId="7">
    <w:abstractNumId w:val="11"/>
  </w:num>
  <w:num w:numId="8">
    <w:abstractNumId w:val="15"/>
  </w:num>
  <w:num w:numId="9">
    <w:abstractNumId w:val="35"/>
  </w:num>
  <w:num w:numId="10">
    <w:abstractNumId w:val="13"/>
  </w:num>
  <w:num w:numId="11">
    <w:abstractNumId w:val="38"/>
  </w:num>
  <w:num w:numId="12">
    <w:abstractNumId w:val="9"/>
  </w:num>
  <w:num w:numId="13">
    <w:abstractNumId w:val="31"/>
  </w:num>
  <w:num w:numId="14">
    <w:abstractNumId w:val="34"/>
  </w:num>
  <w:num w:numId="15">
    <w:abstractNumId w:val="6"/>
  </w:num>
  <w:num w:numId="16">
    <w:abstractNumId w:val="8"/>
  </w:num>
  <w:num w:numId="17">
    <w:abstractNumId w:val="17"/>
  </w:num>
  <w:num w:numId="18">
    <w:abstractNumId w:val="0"/>
  </w:num>
  <w:num w:numId="19">
    <w:abstractNumId w:val="1"/>
  </w:num>
  <w:num w:numId="20">
    <w:abstractNumId w:val="37"/>
  </w:num>
  <w:num w:numId="21">
    <w:abstractNumId w:val="12"/>
  </w:num>
  <w:num w:numId="22">
    <w:abstractNumId w:val="32"/>
  </w:num>
  <w:num w:numId="23">
    <w:abstractNumId w:val="7"/>
  </w:num>
  <w:num w:numId="24">
    <w:abstractNumId w:val="10"/>
  </w:num>
  <w:num w:numId="25">
    <w:abstractNumId w:val="30"/>
  </w:num>
  <w:num w:numId="26">
    <w:abstractNumId w:val="39"/>
  </w:num>
  <w:num w:numId="27">
    <w:abstractNumId w:val="42"/>
  </w:num>
  <w:num w:numId="28">
    <w:abstractNumId w:val="18"/>
  </w:num>
  <w:num w:numId="29">
    <w:abstractNumId w:val="41"/>
  </w:num>
  <w:num w:numId="30">
    <w:abstractNumId w:val="24"/>
  </w:num>
  <w:num w:numId="31">
    <w:abstractNumId w:val="36"/>
  </w:num>
  <w:num w:numId="32">
    <w:abstractNumId w:val="14"/>
  </w:num>
  <w:num w:numId="33">
    <w:abstractNumId w:val="3"/>
  </w:num>
  <w:num w:numId="34">
    <w:abstractNumId w:val="43"/>
  </w:num>
  <w:num w:numId="35">
    <w:abstractNumId w:val="44"/>
  </w:num>
  <w:num w:numId="36">
    <w:abstractNumId w:val="20"/>
  </w:num>
  <w:num w:numId="37">
    <w:abstractNumId w:val="2"/>
  </w:num>
  <w:num w:numId="38">
    <w:abstractNumId w:val="16"/>
  </w:num>
  <w:num w:numId="39">
    <w:abstractNumId w:val="40"/>
  </w:num>
  <w:num w:numId="40">
    <w:abstractNumId w:val="45"/>
  </w:num>
  <w:num w:numId="41">
    <w:abstractNumId w:val="21"/>
  </w:num>
  <w:num w:numId="42">
    <w:abstractNumId w:val="23"/>
  </w:num>
  <w:num w:numId="43">
    <w:abstractNumId w:val="28"/>
  </w:num>
  <w:num w:numId="44">
    <w:abstractNumId w:val="22"/>
  </w:num>
  <w:num w:numId="45">
    <w:abstractNumId w:val="25"/>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5FAE"/>
    <w:rsid w:val="00090956"/>
    <w:rsid w:val="00094B5F"/>
    <w:rsid w:val="00106BE3"/>
    <w:rsid w:val="00252DD3"/>
    <w:rsid w:val="002B30C1"/>
    <w:rsid w:val="002D3D0C"/>
    <w:rsid w:val="002F7272"/>
    <w:rsid w:val="004F13DF"/>
    <w:rsid w:val="00502917"/>
    <w:rsid w:val="005C5FAE"/>
    <w:rsid w:val="00636AA0"/>
    <w:rsid w:val="00665544"/>
    <w:rsid w:val="007013E0"/>
    <w:rsid w:val="007C1712"/>
    <w:rsid w:val="008138D7"/>
    <w:rsid w:val="0094377D"/>
    <w:rsid w:val="00A74620"/>
    <w:rsid w:val="00A801AF"/>
    <w:rsid w:val="00AA3A6B"/>
    <w:rsid w:val="00AD2F1A"/>
    <w:rsid w:val="00B21A56"/>
    <w:rsid w:val="00B41CA9"/>
    <w:rsid w:val="00B5339A"/>
    <w:rsid w:val="00BB3863"/>
    <w:rsid w:val="00BC4B5C"/>
    <w:rsid w:val="00C42012"/>
    <w:rsid w:val="00CD7D8C"/>
    <w:rsid w:val="00D65865"/>
    <w:rsid w:val="00DC0B58"/>
    <w:rsid w:val="00DE31E3"/>
    <w:rsid w:val="00E9517F"/>
    <w:rsid w:val="00EE7EB2"/>
    <w:rsid w:val="00F078BD"/>
    <w:rsid w:val="00FE2B90"/>
    <w:rsid w:val="00FF6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9640C3C-BCCD-49FC-8ACF-70BA50B9A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C5FAE"/>
    <w:rPr>
      <w:color w:val="0000FF" w:themeColor="hyperlink"/>
      <w:u w:val="single"/>
    </w:rPr>
  </w:style>
  <w:style w:type="table" w:styleId="ac">
    <w:name w:val="Table Grid"/>
    <w:basedOn w:val="a1"/>
    <w:uiPriority w:val="59"/>
    <w:rsid w:val="005C5FA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94377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4377D"/>
  </w:style>
  <w:style w:type="paragraph" w:styleId="af0">
    <w:name w:val="Body Text"/>
    <w:basedOn w:val="a"/>
    <w:link w:val="af1"/>
    <w:uiPriority w:val="1"/>
    <w:qFormat/>
    <w:rsid w:val="0094377D"/>
    <w:pPr>
      <w:widowControl w:val="0"/>
      <w:autoSpaceDE w:val="0"/>
      <w:autoSpaceDN w:val="0"/>
      <w:spacing w:after="0" w:line="240" w:lineRule="auto"/>
    </w:pPr>
    <w:rPr>
      <w:rFonts w:ascii="Times New Roman" w:eastAsia="Times New Roman" w:hAnsi="Times New Roman" w:cs="Times New Roman"/>
      <w:sz w:val="28"/>
      <w:szCs w:val="28"/>
      <w:lang w:val="ru-RU"/>
    </w:rPr>
  </w:style>
  <w:style w:type="character" w:customStyle="1" w:styleId="af1">
    <w:name w:val="Основной текст Знак"/>
    <w:basedOn w:val="a0"/>
    <w:link w:val="af0"/>
    <w:uiPriority w:val="1"/>
    <w:rsid w:val="0094377D"/>
    <w:rPr>
      <w:rFonts w:ascii="Times New Roman" w:eastAsia="Times New Roman" w:hAnsi="Times New Roman" w:cs="Times New Roman"/>
      <w:sz w:val="28"/>
      <w:szCs w:val="28"/>
      <w:lang w:val="ru-RU"/>
    </w:rPr>
  </w:style>
  <w:style w:type="paragraph" w:customStyle="1" w:styleId="TableParagraph">
    <w:name w:val="Table Paragraph"/>
    <w:basedOn w:val="a"/>
    <w:uiPriority w:val="1"/>
    <w:qFormat/>
    <w:rsid w:val="0094377D"/>
    <w:pPr>
      <w:widowControl w:val="0"/>
      <w:autoSpaceDE w:val="0"/>
      <w:autoSpaceDN w:val="0"/>
      <w:spacing w:after="0" w:line="240" w:lineRule="auto"/>
      <w:ind w:left="200"/>
    </w:pPr>
    <w:rPr>
      <w:rFonts w:ascii="Times New Roman" w:eastAsia="Times New Roman" w:hAnsi="Times New Roman" w:cs="Times New Roman"/>
      <w:lang w:val="ru-RU"/>
    </w:rPr>
  </w:style>
  <w:style w:type="paragraph" w:styleId="af2">
    <w:name w:val="Balloon Text"/>
    <w:basedOn w:val="a"/>
    <w:link w:val="af3"/>
    <w:uiPriority w:val="99"/>
    <w:semiHidden/>
    <w:unhideWhenUsed/>
    <w:rsid w:val="00B21A5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B21A56"/>
    <w:rPr>
      <w:rFonts w:ascii="Tahoma" w:hAnsi="Tahoma" w:cs="Tahoma"/>
      <w:sz w:val="16"/>
      <w:szCs w:val="16"/>
    </w:rPr>
  </w:style>
  <w:style w:type="character" w:customStyle="1" w:styleId="fontstyle01">
    <w:name w:val="fontstyle01"/>
    <w:basedOn w:val="a0"/>
    <w:rsid w:val="00B21A56"/>
    <w:rPr>
      <w:rFonts w:ascii="Calibri" w:hAnsi="Calibri" w:cs="Calibri" w:hint="default"/>
      <w:b w:val="0"/>
      <w:bCs w:val="0"/>
      <w:i w:val="0"/>
      <w:iCs w:val="0"/>
      <w:color w:val="FF0000"/>
      <w:sz w:val="28"/>
      <w:szCs w:val="28"/>
    </w:rPr>
  </w:style>
  <w:style w:type="character" w:customStyle="1" w:styleId="markedcontent">
    <w:name w:val="markedcontent"/>
    <w:basedOn w:val="a0"/>
    <w:rsid w:val="00636AA0"/>
  </w:style>
  <w:style w:type="paragraph" w:styleId="af4">
    <w:name w:val="List Paragraph"/>
    <w:basedOn w:val="a"/>
    <w:uiPriority w:val="99"/>
    <w:qFormat/>
    <w:rsid w:val="00A74620"/>
    <w:pPr>
      <w:ind w:left="720"/>
      <w:contextualSpacing/>
    </w:pPr>
    <w:rPr>
      <w:rFonts w:ascii="Calibri" w:eastAsia="Calibri" w:hAnsi="Calibri" w:cs="Times New Roman"/>
      <w:lang w:val="ru-RU"/>
    </w:rPr>
  </w:style>
  <w:style w:type="paragraph" w:customStyle="1" w:styleId="Default">
    <w:name w:val="Default"/>
    <w:uiPriority w:val="99"/>
    <w:rsid w:val="00A74620"/>
    <w:pPr>
      <w:autoSpaceDE w:val="0"/>
      <w:autoSpaceDN w:val="0"/>
      <w:adjustRightInd w:val="0"/>
      <w:spacing w:after="0" w:line="240" w:lineRule="auto"/>
    </w:pPr>
    <w:rPr>
      <w:rFonts w:ascii="Times New Roman" w:eastAsia="Calibri"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edsoo.ru/7f41393a" TargetMode="External"/><Relationship Id="rId18" Type="http://schemas.openxmlformats.org/officeDocument/2006/relationships/hyperlink" Target="https://m.edsoo.ru/7f41393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dsoo.ru/7f41393a" TargetMode="External"/><Relationship Id="rId7" Type="http://schemas.openxmlformats.org/officeDocument/2006/relationships/endnotes" Target="endnotes.xml"/><Relationship Id="rId12" Type="http://schemas.openxmlformats.org/officeDocument/2006/relationships/hyperlink" Target="https://m.edsoo.ru/7f41393a" TargetMode="External"/><Relationship Id="rId17" Type="http://schemas.openxmlformats.org/officeDocument/2006/relationships/hyperlink" Target="https://m.edsoo.ru/7f41393a" TargetMode="External"/><Relationship Id="rId25" Type="http://schemas.openxmlformats.org/officeDocument/2006/relationships/hyperlink" Target="https://m.edsoo.ru/7f41393a" TargetMode="External"/><Relationship Id="rId2" Type="http://schemas.openxmlformats.org/officeDocument/2006/relationships/numbering" Target="numbering.xml"/><Relationship Id="rId16" Type="http://schemas.openxmlformats.org/officeDocument/2006/relationships/hyperlink" Target="https://m.edsoo.ru/7f41393a" TargetMode="External"/><Relationship Id="rId20" Type="http://schemas.openxmlformats.org/officeDocument/2006/relationships/hyperlink" Target="https://m.edsoo.ru/7f41393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393a" TargetMode="External"/><Relationship Id="rId24" Type="http://schemas.openxmlformats.org/officeDocument/2006/relationships/hyperlink" Target="https://m.edsoo.ru/7f41393a" TargetMode="External"/><Relationship Id="rId5" Type="http://schemas.openxmlformats.org/officeDocument/2006/relationships/webSettings" Target="webSettings.xml"/><Relationship Id="rId15" Type="http://schemas.openxmlformats.org/officeDocument/2006/relationships/hyperlink" Target="https://m.edsoo.ru/7f41393a" TargetMode="External"/><Relationship Id="rId23" Type="http://schemas.openxmlformats.org/officeDocument/2006/relationships/hyperlink" Target="https://m.edsoo.ru/7f41393a" TargetMode="External"/><Relationship Id="rId10" Type="http://schemas.openxmlformats.org/officeDocument/2006/relationships/hyperlink" Target="https://m.edsoo.ru/7f41393a" TargetMode="External"/><Relationship Id="rId19" Type="http://schemas.openxmlformats.org/officeDocument/2006/relationships/hyperlink" Target="https://m.edsoo.ru/7f41393a" TargetMode="External"/><Relationship Id="rId4" Type="http://schemas.openxmlformats.org/officeDocument/2006/relationships/settings" Target="settings.xml"/><Relationship Id="rId9" Type="http://schemas.openxmlformats.org/officeDocument/2006/relationships/hyperlink" Target="https://m.edsoo.ru/7f41393a" TargetMode="External"/><Relationship Id="rId14" Type="http://schemas.openxmlformats.org/officeDocument/2006/relationships/hyperlink" Target="https://m.edsoo.ru/7f41393a" TargetMode="External"/><Relationship Id="rId22" Type="http://schemas.openxmlformats.org/officeDocument/2006/relationships/hyperlink" Target="https://m.edsoo.ru/7f41393a"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EC5D5-153A-4A24-B8BF-7478A0356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27</Pages>
  <Words>6535</Words>
  <Characters>37251</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user186</cp:lastModifiedBy>
  <cp:revision>4</cp:revision>
  <dcterms:created xsi:type="dcterms:W3CDTF">2024-09-01T22:09:00Z</dcterms:created>
  <dcterms:modified xsi:type="dcterms:W3CDTF">2024-09-02T05:41:00Z</dcterms:modified>
</cp:coreProperties>
</file>