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3743849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</w:t>
      </w:r>
      <w:proofErr w:type="spellStart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Красногорская</w:t>
      </w:r>
      <w:proofErr w:type="spellEnd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СОШ"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E92A3E" w:rsidRPr="00E27561" w:rsidTr="00BC1684">
        <w:trPr>
          <w:trHeight w:val="2699"/>
        </w:trPr>
        <w:tc>
          <w:tcPr>
            <w:tcW w:w="3523" w:type="dxa"/>
          </w:tcPr>
          <w:p w:rsidR="00E92A3E" w:rsidRPr="00D2346E" w:rsidRDefault="00E92A3E" w:rsidP="00BC1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ШМО  «МБОУ </w:t>
            </w: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E92A3E" w:rsidRPr="00E27561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75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E275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E275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92A3E" w:rsidRPr="00E27561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</w:t>
            </w: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E92A3E" w:rsidRPr="00E27561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75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E92A3E" w:rsidRPr="00E27561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E92A3E" w:rsidRPr="00D2346E" w:rsidRDefault="00E92A3E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92A3E" w:rsidRPr="00D2346E" w:rsidRDefault="00E92A3E" w:rsidP="00E92A3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Информатика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ый уровень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E92A3E" w:rsidRPr="00D2346E" w:rsidRDefault="00E92A3E" w:rsidP="00E92A3E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E92A3E" w:rsidRPr="00D2346E" w:rsidRDefault="00E92A3E" w:rsidP="00E92A3E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E92A3E" w:rsidRPr="00D2346E" w:rsidRDefault="00E92A3E" w:rsidP="00E92A3E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E92A3E" w:rsidRPr="00D2346E" w:rsidRDefault="00E92A3E" w:rsidP="00E92A3E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E92A3E" w:rsidRPr="00D2346E" w:rsidRDefault="00E92A3E" w:rsidP="00E92A3E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92A3E" w:rsidRPr="00D2346E" w:rsidRDefault="00E92A3E" w:rsidP="00E92A3E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E92A3E" w:rsidRPr="007C1E18" w:rsidRDefault="00E92A3E" w:rsidP="00E92A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06730F">
      <w:pPr>
        <w:rPr>
          <w:rFonts w:ascii="Times New Roman" w:hAnsi="Times New Roman" w:cs="Times New Roman"/>
          <w:sz w:val="24"/>
          <w:szCs w:val="24"/>
          <w:lang w:val="ru-RU"/>
        </w:rPr>
        <w:sectPr w:rsidR="0006730F" w:rsidRPr="00E92A3E">
          <w:pgSz w:w="11906" w:h="16383"/>
          <w:pgMar w:top="1134" w:right="850" w:bottom="1134" w:left="1701" w:header="720" w:footer="720" w:gutter="0"/>
          <w:cols w:space="720"/>
        </w:sectPr>
      </w:pPr>
    </w:p>
    <w:p w:rsidR="0006730F" w:rsidRPr="00E92A3E" w:rsidRDefault="008D0DDC" w:rsidP="00E92A3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743855"/>
      <w:bookmarkEnd w:id="1"/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6d191c0f-7a0e-48a8-b80d-063d85de251e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информатики (базовый уровень) отводится </w:t>
      </w:r>
      <w:r w:rsid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 11 классе – 34 часа (1 час в неделю).</w:t>
      </w:r>
      <w:bookmarkEnd w:id="6"/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6730F" w:rsidRPr="00E92A3E" w:rsidRDefault="008D0DDC" w:rsidP="00E92A3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743851"/>
      <w:bookmarkEnd w:id="5"/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06730F" w:rsidRPr="00E27561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E275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доменных имён.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r w:rsidRPr="00E275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Геоинформационные системы. </w:t>
      </w: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06730F" w:rsidRPr="00E27561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E275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представление данных (схемы, таблицы, графики).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75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Графы. Основные понятия. 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75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Деревья. Бинарное дерево. 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E275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Ветвления. Составные условия. 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Циклы с условием. Циклы по переменной. Использование таблиц трассировки.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06730F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06730F" w:rsidRDefault="0006730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 w:rsidP="00E92A3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743854"/>
      <w:bookmarkEnd w:id="7"/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самоконтроль: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06730F" w:rsidRPr="00E92A3E" w:rsidRDefault="0006730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730F" w:rsidRPr="00E92A3E" w:rsidRDefault="008D0D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E92A3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11 классе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</w:t>
      </w:r>
      <w:r w:rsidRPr="00E92A3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6730F" w:rsidRPr="00E92A3E" w:rsidRDefault="008D0D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2A3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06730F" w:rsidRPr="00E92A3E" w:rsidRDefault="0006730F">
      <w:pPr>
        <w:rPr>
          <w:rFonts w:ascii="Times New Roman" w:hAnsi="Times New Roman" w:cs="Times New Roman"/>
          <w:sz w:val="24"/>
          <w:szCs w:val="24"/>
          <w:lang w:val="ru-RU"/>
        </w:rPr>
        <w:sectPr w:rsidR="0006730F" w:rsidRPr="00E92A3E">
          <w:pgSz w:w="11906" w:h="16383"/>
          <w:pgMar w:top="1134" w:right="850" w:bottom="1134" w:left="1701" w:header="720" w:footer="720" w:gutter="0"/>
          <w:cols w:space="720"/>
        </w:sectPr>
      </w:pPr>
    </w:p>
    <w:p w:rsidR="0006730F" w:rsidRPr="00E92A3E" w:rsidRDefault="008D0D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743852"/>
      <w:bookmarkEnd w:id="8"/>
      <w:r w:rsidRPr="00E92A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92A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6730F" w:rsidRPr="00E92A3E" w:rsidRDefault="008D0D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708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091"/>
        <w:gridCol w:w="992"/>
        <w:gridCol w:w="1134"/>
        <w:gridCol w:w="1134"/>
        <w:gridCol w:w="2670"/>
      </w:tblGrid>
      <w:tr w:rsidR="0006730F" w:rsidRPr="00E92A3E" w:rsidTr="00E92A3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6730F" w:rsidRPr="00E92A3E" w:rsidRDefault="00067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6730F" w:rsidRPr="00E92A3E" w:rsidRDefault="00067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6730F" w:rsidRPr="00E92A3E" w:rsidRDefault="00067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30F" w:rsidRPr="00E92A3E" w:rsidTr="00E92A3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30F" w:rsidRPr="00E92A3E" w:rsidRDefault="00067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30F" w:rsidRPr="00E92A3E" w:rsidRDefault="00067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6730F" w:rsidRPr="00E92A3E" w:rsidRDefault="00067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6730F" w:rsidRPr="00E92A3E" w:rsidRDefault="00067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6730F" w:rsidRPr="00E92A3E" w:rsidRDefault="000673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30F" w:rsidRPr="00E92A3E" w:rsidRDefault="00067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30F" w:rsidRPr="00E92A3E" w:rsidTr="00E92A3E">
        <w:trPr>
          <w:trHeight w:val="144"/>
          <w:tblCellSpacing w:w="20" w:type="nil"/>
        </w:trPr>
        <w:tc>
          <w:tcPr>
            <w:tcW w:w="10708" w:type="dxa"/>
            <w:gridSpan w:val="6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06730F" w:rsidRPr="00E92A3E" w:rsidTr="00E92A3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06730F" w:rsidRPr="00E92A3E" w:rsidRDefault="00067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30F" w:rsidRPr="00E92A3E" w:rsidTr="00E92A3E">
        <w:trPr>
          <w:trHeight w:val="144"/>
          <w:tblCellSpacing w:w="20" w:type="nil"/>
        </w:trPr>
        <w:tc>
          <w:tcPr>
            <w:tcW w:w="10708" w:type="dxa"/>
            <w:gridSpan w:val="6"/>
            <w:tcMar>
              <w:top w:w="50" w:type="dxa"/>
              <w:left w:w="100" w:type="dxa"/>
            </w:tcMar>
            <w:vAlign w:val="center"/>
          </w:tcPr>
          <w:p w:rsidR="0006730F" w:rsidRPr="00E92A3E" w:rsidRDefault="008D0D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10708" w:type="dxa"/>
            <w:gridSpan w:val="6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10708" w:type="dxa"/>
            <w:gridSpan w:val="6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E92A3E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938" w:type="dxa"/>
            <w:gridSpan w:val="3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A3E" w:rsidRPr="00E92A3E" w:rsidTr="00E92A3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92A3E" w:rsidRPr="00E92A3E" w:rsidRDefault="00E92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30F" w:rsidRPr="00E92A3E" w:rsidRDefault="0006730F">
      <w:pPr>
        <w:rPr>
          <w:rFonts w:ascii="Times New Roman" w:hAnsi="Times New Roman" w:cs="Times New Roman"/>
          <w:sz w:val="24"/>
          <w:szCs w:val="24"/>
        </w:rPr>
        <w:sectPr w:rsidR="0006730F" w:rsidRPr="00E92A3E" w:rsidSect="00E92A3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6730F" w:rsidRPr="00E92A3E" w:rsidRDefault="008D0D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3743850"/>
      <w:bookmarkEnd w:id="9"/>
      <w:r w:rsidRPr="00E92A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06730F" w:rsidRPr="00E92A3E" w:rsidRDefault="008D0D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92A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452"/>
        <w:gridCol w:w="1491"/>
        <w:gridCol w:w="3216"/>
      </w:tblGrid>
      <w:tr w:rsidR="00D87E12" w:rsidRPr="00E92A3E" w:rsidTr="00D87E12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92A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D87E12" w:rsidRDefault="00D87E1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7E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D87E12" w:rsidRDefault="00D87E1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7E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D87E1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216" w:type="dxa"/>
            <w:tcMar>
              <w:top w:w="50" w:type="dxa"/>
              <w:left w:w="100" w:type="dxa"/>
            </w:tcMar>
            <w:vAlign w:val="center"/>
          </w:tcPr>
          <w:p w:rsidR="00D87E12" w:rsidRPr="00D2346E" w:rsidRDefault="00E27561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anchor="!/tab/173765699-2" w:history="1">
              <w:r w:rsidR="00D87E12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87E12" w:rsidRPr="00E92A3E" w:rsidTr="0062224D">
        <w:trPr>
          <w:trHeight w:val="144"/>
          <w:tblCellSpacing w:w="20" w:type="nil"/>
        </w:trPr>
        <w:tc>
          <w:tcPr>
            <w:tcW w:w="5139" w:type="dxa"/>
            <w:gridSpan w:val="2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707" w:type="dxa"/>
            <w:gridSpan w:val="2"/>
            <w:tcMar>
              <w:top w:w="50" w:type="dxa"/>
              <w:left w:w="100" w:type="dxa"/>
            </w:tcMar>
            <w:vAlign w:val="center"/>
          </w:tcPr>
          <w:p w:rsidR="00D87E12" w:rsidRPr="00E92A3E" w:rsidRDefault="00D87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2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06730F" w:rsidRPr="00E92A3E" w:rsidRDefault="0006730F">
      <w:pPr>
        <w:rPr>
          <w:rFonts w:ascii="Times New Roman" w:hAnsi="Times New Roman" w:cs="Times New Roman"/>
          <w:sz w:val="24"/>
          <w:szCs w:val="24"/>
        </w:rPr>
        <w:sectPr w:rsidR="0006730F" w:rsidRPr="00E92A3E" w:rsidSect="00D87E1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87E12" w:rsidRPr="00EE19E6" w:rsidRDefault="00D87E12" w:rsidP="00D87E1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944080"/>
      <w:bookmarkStart w:id="12" w:name="block-3743853"/>
      <w:bookmarkEnd w:id="10"/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87E12" w:rsidRPr="00EE19E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87E12" w:rsidRPr="00677E59" w:rsidRDefault="00D87E12" w:rsidP="00D87E12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10246B">
        <w:rPr>
          <w:rFonts w:ascii="PT Sans" w:hAnsi="PT Sans"/>
          <w:color w:val="282828"/>
          <w:sz w:val="33"/>
          <w:szCs w:val="33"/>
          <w:lang w:val="ru-RU"/>
        </w:rPr>
        <w:t xml:space="preserve"> 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Информатика. 1</w:t>
      </w:r>
      <w:r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1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класс. Углубленный уровень. В 2 частях - Семакин И.Г., Шеина Т.Ю., Шестакова Л.В.</w:t>
      </w:r>
    </w:p>
    <w:p w:rsidR="00D87E12" w:rsidRPr="00EE19E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EE19E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D87E12" w:rsidRPr="00EE19E6" w:rsidRDefault="00D87E12" w:rsidP="00D87E1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87E12" w:rsidRPr="00EE19E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87E12" w:rsidRPr="00677E59" w:rsidRDefault="00D87E12" w:rsidP="00D87E12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677E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Информатика. 1</w:t>
      </w:r>
      <w:r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>1</w:t>
      </w:r>
      <w:r w:rsidRPr="00677E59">
        <w:rPr>
          <w:rFonts w:ascii="Times New Roman" w:hAnsi="Times New Roman" w:cs="Times New Roman"/>
          <w:b w:val="0"/>
          <w:color w:val="282828"/>
          <w:sz w:val="24"/>
          <w:szCs w:val="24"/>
          <w:lang w:val="ru-RU"/>
        </w:rPr>
        <w:t xml:space="preserve"> класс. Углубленный уровень. В 2 частях - Семакин И.Г., Шеина Т.Ю., Шестакова Л.В.</w:t>
      </w:r>
    </w:p>
    <w:p w:rsidR="00D87E12" w:rsidRPr="005C7C68" w:rsidRDefault="00D87E12" w:rsidP="00D87E12">
      <w:pPr>
        <w:pStyle w:val="ae"/>
        <w:numPr>
          <w:ilvl w:val="0"/>
          <w:numId w:val="1"/>
        </w:numPr>
        <w:shd w:val="clear" w:color="auto" w:fill="FFFFFF"/>
        <w:spacing w:before="0" w:beforeAutospacing="0" w:after="136" w:afterAutospacing="0"/>
        <w:rPr>
          <w:color w:val="000000"/>
        </w:rPr>
      </w:pPr>
      <w:r w:rsidRPr="005C7C68">
        <w:rPr>
          <w:color w:val="000000"/>
        </w:rPr>
        <w:t xml:space="preserve">Задачник-практикум (в 2 томах) под редакцией Семакина И. Г., </w:t>
      </w:r>
      <w:proofErr w:type="spellStart"/>
      <w:r w:rsidRPr="005C7C68">
        <w:rPr>
          <w:color w:val="000000"/>
        </w:rPr>
        <w:t>Хеннера</w:t>
      </w:r>
      <w:proofErr w:type="spellEnd"/>
      <w:r w:rsidRPr="005C7C68">
        <w:rPr>
          <w:color w:val="000000"/>
        </w:rPr>
        <w:t xml:space="preserve"> Е. К.;</w:t>
      </w:r>
    </w:p>
    <w:p w:rsidR="00D87E12" w:rsidRPr="005C7C68" w:rsidRDefault="00D87E12" w:rsidP="00D87E12">
      <w:pPr>
        <w:pStyle w:val="ae"/>
        <w:shd w:val="clear" w:color="auto" w:fill="FFFFFF"/>
        <w:spacing w:before="0" w:beforeAutospacing="0" w:after="136" w:afterAutospacing="0"/>
        <w:rPr>
          <w:color w:val="000000"/>
        </w:rPr>
      </w:pPr>
      <w:r w:rsidRPr="005C7C68">
        <w:rPr>
          <w:color w:val="000000"/>
        </w:rPr>
        <w:t>- методическое пособие для учителя;</w:t>
      </w:r>
    </w:p>
    <w:p w:rsidR="00D87E12" w:rsidRPr="005C7C68" w:rsidRDefault="00D87E12" w:rsidP="00D87E12">
      <w:pPr>
        <w:pStyle w:val="ae"/>
        <w:shd w:val="clear" w:color="auto" w:fill="FFFFFF"/>
        <w:spacing w:before="0" w:beforeAutospacing="0" w:after="136" w:afterAutospacing="0"/>
        <w:rPr>
          <w:color w:val="000000"/>
        </w:rPr>
      </w:pPr>
      <w:r w:rsidRPr="005C7C68">
        <w:rPr>
          <w:color w:val="000000"/>
        </w:rPr>
        <w:t>- электронное приложение</w:t>
      </w:r>
    </w:p>
    <w:p w:rsidR="00D87E12" w:rsidRPr="00EE19E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EE19E6" w:rsidRDefault="00D87E12" w:rsidP="00D87E1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EE19E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E1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87E12" w:rsidRDefault="00D87E12" w:rsidP="00D87E12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013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0136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B013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E7790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lbz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metodist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authors</w:t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informatika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/3/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eor</w:t>
      </w:r>
      <w:proofErr w:type="spellEnd"/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>10.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php</w:t>
      </w:r>
      <w:proofErr w:type="spellEnd"/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4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lbz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metodist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authors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informatika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/3/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eor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11.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php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4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fcior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4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resh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4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examer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ege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informatike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teoriya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tablicy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istinnosti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logicheskie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_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sxemy</w:t>
        </w:r>
      </w:hyperlink>
      <w:r w:rsidRPr="00AE779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E7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48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umschool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net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library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informatika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algebra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-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logiki</w:t>
        </w:r>
        <w:r w:rsidRPr="00AE779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AE7790">
          <w:rPr>
            <w:rFonts w:ascii="Times New Roman" w:hAnsi="Times New Roman" w:cs="Times New Roman"/>
            <w:color w:val="333333"/>
            <w:sz w:val="24"/>
            <w:szCs w:val="24"/>
            <w:u w:val="single"/>
            <w:lang w:val="ru-RU"/>
          </w:rPr>
          <w:t>‌</w:t>
        </w:r>
      </w:hyperlink>
    </w:p>
    <w:p w:rsidR="00D87E12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7C1E18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7C1E18" w:rsidRDefault="00D87E12" w:rsidP="00D87E12">
      <w:pPr>
        <w:rPr>
          <w:rFonts w:ascii="Times New Roman" w:hAnsi="Times New Roman" w:cs="Times New Roman"/>
          <w:sz w:val="24"/>
          <w:szCs w:val="24"/>
          <w:lang w:val="ru-RU"/>
        </w:rPr>
        <w:sectPr w:rsidR="00D87E12" w:rsidRPr="007C1E1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87E12" w:rsidRDefault="00D87E12" w:rsidP="00D87E12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D87E12" w:rsidRPr="005C0FB0" w:rsidRDefault="00D87E12" w:rsidP="00D87E12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D87E12" w:rsidRPr="005C0FB0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устный опрос,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самостоятельная работа, тестирование, практическая работа.</w:t>
      </w:r>
    </w:p>
    <w:p w:rsidR="00D87E12" w:rsidRPr="00642916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итоговая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D87E12" w:rsidRDefault="00D87E12" w:rsidP="00D87E12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D87E12" w:rsidRDefault="00D87E12" w:rsidP="00D87E12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87E12" w:rsidRPr="0085765B" w:rsidRDefault="00D87E12" w:rsidP="00D87E12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5765B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857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765B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857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765B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59"/>
        <w:gridCol w:w="2133"/>
        <w:gridCol w:w="2666"/>
        <w:gridCol w:w="3285"/>
      </w:tblGrid>
      <w:tr w:rsidR="00D87E12" w:rsidRPr="0085765B" w:rsidTr="00BC1684">
        <w:trPr>
          <w:trHeight w:val="569"/>
        </w:trPr>
        <w:tc>
          <w:tcPr>
            <w:tcW w:w="1159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133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66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285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65B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D87E12" w:rsidRPr="00E27561" w:rsidTr="00BC1684">
        <w:trPr>
          <w:trHeight w:val="284"/>
        </w:trPr>
        <w:tc>
          <w:tcPr>
            <w:tcW w:w="1159" w:type="dxa"/>
          </w:tcPr>
          <w:p w:rsidR="00D87E12" w:rsidRPr="0085765B" w:rsidRDefault="00D87E12" w:rsidP="00D87E1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133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666" w:type="dxa"/>
          </w:tcPr>
          <w:p w:rsidR="00D87E12" w:rsidRPr="00D87E12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E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"Информационное моделирование"</w:t>
            </w:r>
          </w:p>
        </w:tc>
        <w:tc>
          <w:tcPr>
            <w:tcW w:w="3285" w:type="dxa"/>
          </w:tcPr>
          <w:p w:rsidR="00D87E12" w:rsidRPr="00D87E12" w:rsidRDefault="00E27561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D87E12" w:rsidRPr="00E27561" w:rsidTr="00BC1684">
        <w:trPr>
          <w:trHeight w:val="284"/>
        </w:trPr>
        <w:tc>
          <w:tcPr>
            <w:tcW w:w="1159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133" w:type="dxa"/>
          </w:tcPr>
          <w:p w:rsidR="00D87E12" w:rsidRPr="0085765B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76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666" w:type="dxa"/>
          </w:tcPr>
          <w:p w:rsidR="00D87E12" w:rsidRPr="00D87E12" w:rsidRDefault="00D87E1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7E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"Алгоритмы и элементы программирования"</w:t>
            </w:r>
          </w:p>
        </w:tc>
        <w:tc>
          <w:tcPr>
            <w:tcW w:w="3285" w:type="dxa"/>
          </w:tcPr>
          <w:p w:rsidR="00D87E12" w:rsidRPr="0085765B" w:rsidRDefault="00E27561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  <w:bookmarkStart w:id="13" w:name="_GoBack"/>
            <w:bookmarkEnd w:id="13"/>
          </w:p>
        </w:tc>
      </w:tr>
    </w:tbl>
    <w:p w:rsidR="00D87E12" w:rsidRPr="00FE1084" w:rsidRDefault="00D87E12" w:rsidP="00D87E12">
      <w:pPr>
        <w:spacing w:after="0" w:line="24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D87E12" w:rsidRPr="004736F8" w:rsidRDefault="00D87E12" w:rsidP="00D87E1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D87E12" w:rsidRPr="003B21B2" w:rsidRDefault="00D87E12" w:rsidP="00D87E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b/>
          <w:sz w:val="24"/>
          <w:szCs w:val="24"/>
          <w:lang w:val="ru-RU"/>
        </w:rPr>
        <w:t>Критерии оценивания учебно-познавательной деятельности</w:t>
      </w:r>
    </w:p>
    <w:p w:rsidR="00D87E12" w:rsidRPr="003B21B2" w:rsidRDefault="00D87E12" w:rsidP="00D87E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учащихся по учебному предмету «Информатика»</w:t>
      </w:r>
    </w:p>
    <w:p w:rsidR="00D87E12" w:rsidRPr="003B21B2" w:rsidRDefault="00D87E12" w:rsidP="00D87E1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D87E12" w:rsidRPr="003B21B2" w:rsidRDefault="00D87E12" w:rsidP="00D87E12">
      <w:pPr>
        <w:pStyle w:val="af"/>
        <w:ind w:left="0"/>
        <w:jc w:val="both"/>
      </w:pPr>
      <w:r w:rsidRPr="003B21B2">
        <w:t>Предметные результаты оцениваются по владению предметными понятиями и способами действия, умению применять знания в новых условиях, по системности знаний. При оценке учитывается следующие качественные показатели ответов:</w:t>
      </w:r>
    </w:p>
    <w:p w:rsidR="00D87E12" w:rsidRPr="003B21B2" w:rsidRDefault="00D87E12" w:rsidP="00D87E12">
      <w:pPr>
        <w:pStyle w:val="af"/>
        <w:numPr>
          <w:ilvl w:val="0"/>
          <w:numId w:val="3"/>
        </w:numPr>
        <w:jc w:val="both"/>
      </w:pPr>
      <w:r w:rsidRPr="003B21B2">
        <w:t>глубина (соответствие изученным теоретическим обобщениям);</w:t>
      </w:r>
    </w:p>
    <w:p w:rsidR="00D87E12" w:rsidRPr="003B21B2" w:rsidRDefault="00D87E12" w:rsidP="00D87E12">
      <w:pPr>
        <w:pStyle w:val="af"/>
        <w:numPr>
          <w:ilvl w:val="0"/>
          <w:numId w:val="3"/>
        </w:numPr>
        <w:jc w:val="both"/>
      </w:pPr>
      <w:r w:rsidRPr="003B21B2">
        <w:t>осознанность (соответствие требуемым в программе умениям применять полученную информацию);</w:t>
      </w:r>
    </w:p>
    <w:p w:rsidR="00D87E12" w:rsidRPr="003B21B2" w:rsidRDefault="00D87E12" w:rsidP="00D87E12">
      <w:pPr>
        <w:pStyle w:val="af"/>
        <w:numPr>
          <w:ilvl w:val="0"/>
          <w:numId w:val="3"/>
        </w:numPr>
        <w:jc w:val="both"/>
      </w:pPr>
      <w:r w:rsidRPr="003B21B2">
        <w:t>полнота (соответствие объему программы и информации учебника).</w:t>
      </w:r>
    </w:p>
    <w:p w:rsidR="00D87E12" w:rsidRPr="003B21B2" w:rsidRDefault="00D87E12" w:rsidP="00D87E12">
      <w:pPr>
        <w:pStyle w:val="af"/>
        <w:ind w:left="0"/>
        <w:jc w:val="both"/>
      </w:pPr>
    </w:p>
    <w:p w:rsidR="00D87E12" w:rsidRPr="003B21B2" w:rsidRDefault="00D87E12" w:rsidP="00D87E12">
      <w:pPr>
        <w:pStyle w:val="af"/>
        <w:ind w:left="0"/>
        <w:jc w:val="both"/>
      </w:pPr>
      <w:proofErr w:type="gramStart"/>
      <w:r w:rsidRPr="003B21B2">
        <w:t>При  оценке</w:t>
      </w:r>
      <w:proofErr w:type="gramEnd"/>
      <w:r w:rsidRPr="003B21B2">
        <w:t xml:space="preserve"> учитываются число и характер ошибок (существенные и несущественные).</w:t>
      </w:r>
    </w:p>
    <w:p w:rsidR="00D87E12" w:rsidRPr="003B21B2" w:rsidRDefault="00D87E12" w:rsidP="00D87E12">
      <w:pPr>
        <w:pStyle w:val="af"/>
        <w:ind w:left="0"/>
        <w:jc w:val="both"/>
      </w:pPr>
      <w:r w:rsidRPr="003B21B2">
        <w:t>Существенные ошибки связаны с недостаточной глубиной и осознанностью ответа:</w:t>
      </w:r>
    </w:p>
    <w:p w:rsidR="00D87E12" w:rsidRPr="003B21B2" w:rsidRDefault="00D87E12" w:rsidP="00D87E12">
      <w:pPr>
        <w:pStyle w:val="af"/>
        <w:numPr>
          <w:ilvl w:val="0"/>
          <w:numId w:val="4"/>
        </w:numPr>
        <w:jc w:val="both"/>
        <w:rPr>
          <w:color w:val="000000"/>
        </w:rPr>
      </w:pPr>
      <w:r w:rsidRPr="003B21B2">
        <w:rPr>
          <w:color w:val="000000"/>
        </w:rPr>
        <w:t>Незнание определений основных понятий, законов, правил, основных положений теории, формул, общепринятых символов обозначения величии, единиц их измерения.</w:t>
      </w:r>
    </w:p>
    <w:p w:rsidR="00D87E12" w:rsidRPr="003B21B2" w:rsidRDefault="00D87E12" w:rsidP="00D87E12">
      <w:pPr>
        <w:pStyle w:val="af"/>
        <w:numPr>
          <w:ilvl w:val="0"/>
          <w:numId w:val="4"/>
        </w:numPr>
        <w:jc w:val="both"/>
        <w:rPr>
          <w:color w:val="000000"/>
        </w:rPr>
      </w:pPr>
      <w:r w:rsidRPr="003B21B2">
        <w:rPr>
          <w:color w:val="000000"/>
        </w:rPr>
        <w:t>Неумение выделить в ответе главное.</w:t>
      </w:r>
    </w:p>
    <w:p w:rsidR="00D87E12" w:rsidRPr="003B21B2" w:rsidRDefault="00D87E12" w:rsidP="00D87E12">
      <w:pPr>
        <w:pStyle w:val="af"/>
        <w:numPr>
          <w:ilvl w:val="0"/>
          <w:numId w:val="4"/>
        </w:numPr>
        <w:jc w:val="both"/>
        <w:rPr>
          <w:color w:val="000000"/>
        </w:rPr>
      </w:pPr>
      <w:r w:rsidRPr="003B21B2">
        <w:rPr>
          <w:color w:val="000000"/>
        </w:rPr>
        <w:t>Неумение применять знания для решения задач и объяснения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D87E12" w:rsidRPr="003B21B2" w:rsidRDefault="00D87E12" w:rsidP="00D87E12">
      <w:pPr>
        <w:pStyle w:val="af"/>
        <w:numPr>
          <w:ilvl w:val="0"/>
          <w:numId w:val="4"/>
        </w:numPr>
        <w:jc w:val="both"/>
        <w:rPr>
          <w:color w:val="000000"/>
        </w:rPr>
      </w:pPr>
      <w:r w:rsidRPr="003B21B2">
        <w:rPr>
          <w:color w:val="000000"/>
        </w:rPr>
        <w:t>Неумение подготовить к работе техническое оборудование.</w:t>
      </w:r>
    </w:p>
    <w:p w:rsidR="00D87E12" w:rsidRPr="003B21B2" w:rsidRDefault="00D87E12" w:rsidP="00D87E12">
      <w:pPr>
        <w:pStyle w:val="af"/>
        <w:numPr>
          <w:ilvl w:val="0"/>
          <w:numId w:val="4"/>
        </w:numPr>
        <w:jc w:val="both"/>
        <w:rPr>
          <w:color w:val="000000"/>
        </w:rPr>
      </w:pPr>
      <w:r w:rsidRPr="003B21B2">
        <w:rPr>
          <w:color w:val="000000"/>
        </w:rPr>
        <w:t>Небрежное отношение к техническому оборудованию.</w:t>
      </w:r>
    </w:p>
    <w:p w:rsidR="00D87E12" w:rsidRPr="003B21B2" w:rsidRDefault="00D87E12" w:rsidP="00D87E12">
      <w:pPr>
        <w:pStyle w:val="af"/>
        <w:numPr>
          <w:ilvl w:val="0"/>
          <w:numId w:val="4"/>
        </w:numPr>
        <w:jc w:val="both"/>
        <w:rPr>
          <w:color w:val="000000"/>
        </w:rPr>
      </w:pPr>
      <w:r w:rsidRPr="003B21B2">
        <w:rPr>
          <w:color w:val="000000"/>
        </w:rPr>
        <w:t>Нарушение правил техники безопасности.</w:t>
      </w:r>
    </w:p>
    <w:p w:rsidR="00D87E12" w:rsidRPr="003B21B2" w:rsidRDefault="00D87E12" w:rsidP="00D87E1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Несущественные ошибки определяются неполнотой ответа:</w:t>
      </w:r>
    </w:p>
    <w:p w:rsidR="00D87E12" w:rsidRPr="003B21B2" w:rsidRDefault="00D87E12" w:rsidP="00D87E1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лабораторных или практических работ.</w:t>
      </w:r>
    </w:p>
    <w:p w:rsidR="00D87E12" w:rsidRPr="003B21B2" w:rsidRDefault="00D87E12" w:rsidP="00D87E1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Ошибки в условных обозначениях на схемах, неточности чертежей, графиков, схем и т.д.</w:t>
      </w:r>
    </w:p>
    <w:p w:rsidR="00D87E12" w:rsidRPr="003B21B2" w:rsidRDefault="00D87E12" w:rsidP="00D87E1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Пропуск или неточное написание наименований единиц величин.</w:t>
      </w:r>
    </w:p>
    <w:p w:rsidR="00D87E12" w:rsidRPr="003B21B2" w:rsidRDefault="00D87E12" w:rsidP="00D87E12">
      <w:pPr>
        <w:pStyle w:val="af"/>
        <w:numPr>
          <w:ilvl w:val="0"/>
          <w:numId w:val="5"/>
        </w:numPr>
        <w:jc w:val="both"/>
        <w:rPr>
          <w:color w:val="000000"/>
        </w:rPr>
      </w:pPr>
      <w:r w:rsidRPr="003B21B2">
        <w:rPr>
          <w:color w:val="000000"/>
        </w:rPr>
        <w:t>Нерациональный выбор хода решения.</w:t>
      </w:r>
    </w:p>
    <w:p w:rsidR="00D87E12" w:rsidRPr="003B21B2" w:rsidRDefault="00D87E12" w:rsidP="00D87E1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B21B2">
        <w:rPr>
          <w:rFonts w:ascii="Times New Roman" w:hAnsi="Times New Roman" w:cs="Times New Roman"/>
          <w:color w:val="000000"/>
          <w:sz w:val="24"/>
          <w:szCs w:val="24"/>
          <w:u w:val="single"/>
        </w:rPr>
        <w:t>Недочеты</w:t>
      </w:r>
      <w:proofErr w:type="spellEnd"/>
    </w:p>
    <w:p w:rsidR="00D87E12" w:rsidRPr="003B21B2" w:rsidRDefault="00D87E12" w:rsidP="00D87E1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Нерациональные записи при вычислениях, нерациональные приемы вычислении, преобразований и решений задач.</w:t>
      </w:r>
    </w:p>
    <w:p w:rsidR="00D87E12" w:rsidRPr="003B21B2" w:rsidRDefault="00D87E12" w:rsidP="00D87E1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D87E12" w:rsidRPr="003B21B2" w:rsidRDefault="00D87E12" w:rsidP="00D87E1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Отдельные погрешности в формулировке вопроса или ответа.</w:t>
      </w:r>
    </w:p>
    <w:p w:rsidR="00D87E12" w:rsidRPr="003B21B2" w:rsidRDefault="00D87E12" w:rsidP="00D87E12">
      <w:pPr>
        <w:pStyle w:val="af"/>
        <w:numPr>
          <w:ilvl w:val="0"/>
          <w:numId w:val="6"/>
        </w:numPr>
        <w:jc w:val="both"/>
        <w:rPr>
          <w:color w:val="000000"/>
        </w:rPr>
      </w:pPr>
      <w:r w:rsidRPr="003B21B2">
        <w:rPr>
          <w:color w:val="000000"/>
        </w:rPr>
        <w:t>Небрежное выполнение записей, чертежей, схем, графиков и т.д. Орфографические и пунктуационные ошибки.</w:t>
      </w:r>
    </w:p>
    <w:p w:rsidR="00D87E12" w:rsidRPr="003B21B2" w:rsidRDefault="00D87E12" w:rsidP="00D87E12">
      <w:pPr>
        <w:spacing w:after="0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3B21B2" w:rsidRDefault="00D87E12" w:rsidP="00D87E12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u w:val="single"/>
          <w:lang w:val="ru-RU"/>
        </w:rPr>
        <w:t>Оценка устных ответов учащихся</w:t>
      </w:r>
    </w:p>
    <w:p w:rsidR="00D87E12" w:rsidRPr="003B21B2" w:rsidRDefault="00D87E12" w:rsidP="00D87E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  <w:r w:rsidRPr="003B21B2">
        <w:t>Ответ оценивается отметкой «5», если ученик:</w:t>
      </w:r>
    </w:p>
    <w:p w:rsidR="00D87E12" w:rsidRPr="003B21B2" w:rsidRDefault="00D87E12" w:rsidP="00D87E12">
      <w:pPr>
        <w:pStyle w:val="af"/>
        <w:numPr>
          <w:ilvl w:val="0"/>
          <w:numId w:val="7"/>
        </w:numPr>
        <w:ind w:left="709"/>
        <w:jc w:val="both"/>
      </w:pPr>
      <w:r w:rsidRPr="003B21B2">
        <w:t>полно раскрыл содержание материала в объеме, предусмотренном программой;</w:t>
      </w:r>
    </w:p>
    <w:p w:rsidR="00D87E12" w:rsidRPr="003B21B2" w:rsidRDefault="00D87E12" w:rsidP="00D87E12">
      <w:pPr>
        <w:pStyle w:val="af"/>
        <w:numPr>
          <w:ilvl w:val="0"/>
          <w:numId w:val="7"/>
        </w:numPr>
        <w:ind w:left="709"/>
        <w:jc w:val="both"/>
      </w:pPr>
      <w:r w:rsidRPr="003B21B2"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D87E12" w:rsidRPr="003B21B2" w:rsidRDefault="00D87E12" w:rsidP="00D87E12">
      <w:pPr>
        <w:pStyle w:val="af"/>
        <w:numPr>
          <w:ilvl w:val="0"/>
          <w:numId w:val="7"/>
        </w:numPr>
        <w:ind w:left="709"/>
        <w:jc w:val="both"/>
      </w:pPr>
      <w:r w:rsidRPr="003B21B2">
        <w:t>правильно выполнил рисунки, схемы, сопутствующие ответу;</w:t>
      </w:r>
    </w:p>
    <w:p w:rsidR="00D87E12" w:rsidRPr="003B21B2" w:rsidRDefault="00D87E12" w:rsidP="00D87E12">
      <w:pPr>
        <w:pStyle w:val="af"/>
        <w:numPr>
          <w:ilvl w:val="0"/>
          <w:numId w:val="7"/>
        </w:numPr>
        <w:ind w:left="709"/>
        <w:jc w:val="both"/>
      </w:pPr>
      <w:r w:rsidRPr="003B21B2">
        <w:t>показал умение иллюстрировать теоретические положения конкретными примерами;</w:t>
      </w:r>
    </w:p>
    <w:p w:rsidR="00D87E12" w:rsidRPr="003B21B2" w:rsidRDefault="00D87E12" w:rsidP="00D87E12">
      <w:pPr>
        <w:pStyle w:val="af"/>
        <w:numPr>
          <w:ilvl w:val="0"/>
          <w:numId w:val="7"/>
        </w:numPr>
        <w:ind w:left="709"/>
        <w:jc w:val="both"/>
      </w:pPr>
      <w:r w:rsidRPr="003B21B2">
        <w:t xml:space="preserve">продемонстрировал усвоение ранее изученных сопутствующих вопросов, </w:t>
      </w:r>
      <w:proofErr w:type="spellStart"/>
      <w:r w:rsidRPr="003B21B2">
        <w:t>сформированность</w:t>
      </w:r>
      <w:proofErr w:type="spellEnd"/>
      <w:r w:rsidRPr="003B21B2">
        <w:t xml:space="preserve"> и устойчивость используемых при ответе умений и навыков;</w:t>
      </w:r>
    </w:p>
    <w:p w:rsidR="00D87E12" w:rsidRPr="003B21B2" w:rsidRDefault="00D87E12" w:rsidP="00D87E12">
      <w:pPr>
        <w:pStyle w:val="af"/>
        <w:numPr>
          <w:ilvl w:val="0"/>
          <w:numId w:val="7"/>
        </w:numPr>
        <w:ind w:left="709"/>
        <w:jc w:val="both"/>
      </w:pPr>
      <w:r w:rsidRPr="003B21B2">
        <w:t>отвечал самостоятельно без наводящих вопросов учителя.</w:t>
      </w:r>
    </w:p>
    <w:p w:rsidR="00D87E12" w:rsidRPr="003B21B2" w:rsidRDefault="00D87E12" w:rsidP="00D87E12">
      <w:pPr>
        <w:spacing w:after="0"/>
        <w:ind w:left="34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  <w:r w:rsidRPr="003B21B2">
        <w:t>Ответ оценивается отметкой «4, если ответ удовлетворяет в основном требованиям на отметку «5», но при этом имеет один из недостатков:</w:t>
      </w:r>
    </w:p>
    <w:p w:rsidR="00D87E12" w:rsidRPr="003B21B2" w:rsidRDefault="00D87E12" w:rsidP="00D87E12">
      <w:pPr>
        <w:pStyle w:val="af"/>
        <w:numPr>
          <w:ilvl w:val="0"/>
          <w:numId w:val="8"/>
        </w:numPr>
        <w:ind w:left="709"/>
        <w:jc w:val="both"/>
      </w:pPr>
      <w:r w:rsidRPr="003B21B2">
        <w:t>допущены один-два недочета при освещении основного содержания ответа, исправленные по замечанию учителя;</w:t>
      </w:r>
    </w:p>
    <w:p w:rsidR="00D87E12" w:rsidRPr="003B21B2" w:rsidRDefault="00D87E12" w:rsidP="00D87E12">
      <w:pPr>
        <w:pStyle w:val="af"/>
        <w:numPr>
          <w:ilvl w:val="0"/>
          <w:numId w:val="8"/>
        </w:numPr>
        <w:ind w:left="709"/>
        <w:jc w:val="both"/>
      </w:pPr>
      <w:r w:rsidRPr="003B21B2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  <w:r w:rsidRPr="003B21B2">
        <w:t>Отметка «3» ставится в следующих случаях:</w:t>
      </w:r>
    </w:p>
    <w:p w:rsidR="00D87E12" w:rsidRPr="003B21B2" w:rsidRDefault="00D87E12" w:rsidP="00D87E12">
      <w:pPr>
        <w:pStyle w:val="af"/>
        <w:numPr>
          <w:ilvl w:val="0"/>
          <w:numId w:val="9"/>
        </w:numPr>
        <w:jc w:val="both"/>
      </w:pPr>
      <w:r w:rsidRPr="003B21B2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</w:p>
    <w:p w:rsidR="00D87E12" w:rsidRPr="003B21B2" w:rsidRDefault="00D87E12" w:rsidP="00D87E12">
      <w:pPr>
        <w:pStyle w:val="af"/>
        <w:suppressAutoHyphens/>
        <w:ind w:left="709"/>
        <w:contextualSpacing w:val="0"/>
        <w:jc w:val="both"/>
      </w:pPr>
      <w:r w:rsidRPr="003B21B2">
        <w:t>Отметка «2» ставится в следующих случаях:</w:t>
      </w:r>
    </w:p>
    <w:p w:rsidR="00D87E12" w:rsidRPr="003B21B2" w:rsidRDefault="00D87E12" w:rsidP="00D87E12">
      <w:pPr>
        <w:pStyle w:val="af"/>
        <w:numPr>
          <w:ilvl w:val="0"/>
          <w:numId w:val="10"/>
        </w:numPr>
        <w:ind w:left="709"/>
        <w:jc w:val="both"/>
      </w:pPr>
      <w:r w:rsidRPr="003B21B2">
        <w:t>не раскрыто основное содержание учебного материала;</w:t>
      </w:r>
    </w:p>
    <w:p w:rsidR="00D87E12" w:rsidRPr="003B21B2" w:rsidRDefault="00D87E12" w:rsidP="00D87E12">
      <w:pPr>
        <w:pStyle w:val="af"/>
        <w:numPr>
          <w:ilvl w:val="0"/>
          <w:numId w:val="10"/>
        </w:numPr>
        <w:ind w:left="709"/>
        <w:jc w:val="both"/>
      </w:pPr>
      <w:r w:rsidRPr="003B21B2">
        <w:t>обнаружено незнание или неполное понимание учеником большей или наиболее важной части учебного материала;</w:t>
      </w:r>
    </w:p>
    <w:p w:rsidR="00D87E12" w:rsidRPr="003B21B2" w:rsidRDefault="00D87E12" w:rsidP="00D87E12">
      <w:pPr>
        <w:pStyle w:val="af"/>
        <w:numPr>
          <w:ilvl w:val="0"/>
          <w:numId w:val="10"/>
        </w:numPr>
        <w:ind w:left="709"/>
        <w:jc w:val="both"/>
      </w:pPr>
      <w:r w:rsidRPr="003B21B2"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D87E12" w:rsidRPr="003B21B2" w:rsidRDefault="00D87E12" w:rsidP="00D87E12">
      <w:pPr>
        <w:pStyle w:val="af"/>
        <w:numPr>
          <w:ilvl w:val="0"/>
          <w:numId w:val="10"/>
        </w:numPr>
        <w:ind w:left="709"/>
        <w:jc w:val="both"/>
      </w:pPr>
      <w:r w:rsidRPr="003B21B2">
        <w:t>ученик обнаружил полное незнание и непонимание изучаемого учебного материала;</w:t>
      </w:r>
    </w:p>
    <w:p w:rsidR="00D87E12" w:rsidRPr="003B21B2" w:rsidRDefault="00D87E12" w:rsidP="00D87E12">
      <w:pPr>
        <w:pStyle w:val="af"/>
        <w:numPr>
          <w:ilvl w:val="0"/>
          <w:numId w:val="10"/>
        </w:numPr>
        <w:ind w:left="709"/>
        <w:jc w:val="both"/>
      </w:pPr>
      <w:r w:rsidRPr="003B21B2">
        <w:t>не смог ответить ни на один из поставленных вопросов по изучаемому материалу;</w:t>
      </w:r>
    </w:p>
    <w:p w:rsidR="00D87E12" w:rsidRPr="003B21B2" w:rsidRDefault="00D87E12" w:rsidP="00D87E12">
      <w:pPr>
        <w:pStyle w:val="af"/>
        <w:numPr>
          <w:ilvl w:val="0"/>
          <w:numId w:val="10"/>
        </w:numPr>
        <w:ind w:left="709"/>
        <w:jc w:val="both"/>
      </w:pPr>
      <w:r w:rsidRPr="003B21B2">
        <w:t>отказался отвечать на вопросы учителя.</w:t>
      </w:r>
    </w:p>
    <w:p w:rsidR="00D87E12" w:rsidRPr="003B21B2" w:rsidRDefault="00D87E12" w:rsidP="00D87E12">
      <w:pPr>
        <w:spacing w:after="0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3B21B2" w:rsidRDefault="00D87E12" w:rsidP="00D87E12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u w:val="single"/>
          <w:lang w:val="ru-RU"/>
        </w:rPr>
        <w:t>Оценка письменных ответов (самостоятельная работа) учащихся</w:t>
      </w:r>
    </w:p>
    <w:p w:rsidR="00D87E12" w:rsidRPr="003B21B2" w:rsidRDefault="00D87E12" w:rsidP="00D87E1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и объем материала, подлежащего </w:t>
      </w:r>
      <w:proofErr w:type="gramStart"/>
      <w:r w:rsidRPr="003B21B2">
        <w:rPr>
          <w:rFonts w:ascii="Times New Roman" w:hAnsi="Times New Roman" w:cs="Times New Roman"/>
          <w:sz w:val="24"/>
          <w:szCs w:val="24"/>
          <w:lang w:val="ru-RU"/>
        </w:rPr>
        <w:t>проверке</w:t>
      </w:r>
      <w:proofErr w:type="gramEnd"/>
      <w:r w:rsidRPr="003B21B2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</w:t>
      </w:r>
      <w:proofErr w:type="spellStart"/>
      <w:proofErr w:type="gramStart"/>
      <w:r w:rsidRPr="003B21B2">
        <w:rPr>
          <w:rFonts w:ascii="Times New Roman" w:hAnsi="Times New Roman" w:cs="Times New Roman"/>
          <w:sz w:val="24"/>
          <w:szCs w:val="24"/>
          <w:lang w:val="ru-RU"/>
        </w:rPr>
        <w:t>ситуациях.Эталоном</w:t>
      </w:r>
      <w:proofErr w:type="spellEnd"/>
      <w:proofErr w:type="gramEnd"/>
      <w:r w:rsidRPr="003B21B2">
        <w:rPr>
          <w:rFonts w:ascii="Times New Roman" w:hAnsi="Times New Roman" w:cs="Times New Roman"/>
          <w:sz w:val="24"/>
          <w:szCs w:val="24"/>
          <w:lang w:val="ru-RU"/>
        </w:rPr>
        <w:t>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D87E12" w:rsidRPr="003B21B2" w:rsidRDefault="00D87E12" w:rsidP="00D87E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Исходя из норм (пятибалльной системы), заложенных во всех предметных областях выставляется отметка:</w:t>
      </w:r>
    </w:p>
    <w:p w:rsidR="00D87E12" w:rsidRPr="003B21B2" w:rsidRDefault="00D87E12" w:rsidP="00D87E12">
      <w:pPr>
        <w:pStyle w:val="af"/>
        <w:numPr>
          <w:ilvl w:val="0"/>
          <w:numId w:val="2"/>
        </w:numPr>
        <w:suppressAutoHyphens/>
        <w:ind w:left="709" w:hanging="218"/>
        <w:contextualSpacing w:val="0"/>
        <w:jc w:val="both"/>
      </w:pPr>
      <w:r w:rsidRPr="003B21B2">
        <w:t>«5» ставится при выполнении всех заданий полностью или при наличии 1-2 мелких погрешностей;</w:t>
      </w:r>
    </w:p>
    <w:p w:rsidR="00D87E12" w:rsidRPr="003B21B2" w:rsidRDefault="00D87E12" w:rsidP="00D87E12">
      <w:pPr>
        <w:pStyle w:val="af"/>
        <w:numPr>
          <w:ilvl w:val="0"/>
          <w:numId w:val="2"/>
        </w:numPr>
        <w:suppressAutoHyphens/>
        <w:ind w:left="709" w:hanging="218"/>
        <w:contextualSpacing w:val="0"/>
        <w:jc w:val="both"/>
      </w:pPr>
      <w:r w:rsidRPr="003B21B2">
        <w:t>«4» ставится при наличии 1-2 недочетов или одной ошибки:</w:t>
      </w:r>
    </w:p>
    <w:p w:rsidR="00D87E12" w:rsidRPr="003B21B2" w:rsidRDefault="00D87E12" w:rsidP="00D87E12">
      <w:pPr>
        <w:pStyle w:val="af"/>
        <w:numPr>
          <w:ilvl w:val="0"/>
          <w:numId w:val="2"/>
        </w:numPr>
        <w:suppressAutoHyphens/>
        <w:ind w:left="709" w:hanging="218"/>
        <w:contextualSpacing w:val="0"/>
        <w:jc w:val="both"/>
      </w:pPr>
      <w:r w:rsidRPr="003B21B2">
        <w:t>«3» ставится при выполнении 1/2 от объема предложенных заданий;</w:t>
      </w:r>
    </w:p>
    <w:p w:rsidR="00D87E12" w:rsidRPr="003B21B2" w:rsidRDefault="00D87E12" w:rsidP="00D87E12">
      <w:pPr>
        <w:pStyle w:val="af"/>
        <w:numPr>
          <w:ilvl w:val="0"/>
          <w:numId w:val="2"/>
        </w:numPr>
        <w:suppressAutoHyphens/>
        <w:ind w:left="709" w:hanging="218"/>
        <w:contextualSpacing w:val="0"/>
        <w:jc w:val="both"/>
      </w:pPr>
      <w:r w:rsidRPr="003B21B2">
        <w:t>«2» ставится при выполнении менее половины от объема предложенных заданий, а также,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 или отказ от выполнения учебных обязанностей.</w:t>
      </w:r>
    </w:p>
    <w:p w:rsidR="00D87E12" w:rsidRPr="003B21B2" w:rsidRDefault="00D87E12" w:rsidP="00D87E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D87E12" w:rsidRPr="003B21B2" w:rsidRDefault="00D87E12" w:rsidP="00D87E1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3B21B2" w:rsidRDefault="00D87E12" w:rsidP="00D87E12">
      <w:pPr>
        <w:pStyle w:val="af0"/>
        <w:rPr>
          <w:rFonts w:ascii="Times New Roman" w:hAnsi="Times New Roman"/>
          <w:bCs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  <w:u w:val="single"/>
        </w:rPr>
        <w:t>Оценка тестовых заданий</w:t>
      </w:r>
    </w:p>
    <w:p w:rsidR="00D87E12" w:rsidRPr="003B21B2" w:rsidRDefault="00D87E12" w:rsidP="00D87E12">
      <w:pPr>
        <w:pStyle w:val="af0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bCs/>
          <w:sz w:val="24"/>
          <w:szCs w:val="24"/>
        </w:rPr>
        <w:t xml:space="preserve">С помощью коэффициента усвоения К: </w:t>
      </w:r>
      <w:r w:rsidRPr="003B21B2">
        <w:rPr>
          <w:rFonts w:ascii="Times New Roman" w:hAnsi="Times New Roman"/>
          <w:sz w:val="24"/>
          <w:szCs w:val="24"/>
        </w:rPr>
        <w:t xml:space="preserve">К = </w:t>
      </w:r>
      <w:proofErr w:type="gramStart"/>
      <w:r w:rsidRPr="003B21B2">
        <w:rPr>
          <w:rFonts w:ascii="Times New Roman" w:hAnsi="Times New Roman"/>
          <w:sz w:val="24"/>
          <w:szCs w:val="24"/>
        </w:rPr>
        <w:t>А:Р</w:t>
      </w:r>
      <w:proofErr w:type="gramEnd"/>
      <w:r w:rsidRPr="003B21B2">
        <w:rPr>
          <w:rFonts w:ascii="Times New Roman" w:hAnsi="Times New Roman"/>
          <w:sz w:val="24"/>
          <w:szCs w:val="24"/>
        </w:rPr>
        <w:t>, где А – число правильных ответов в тесте, Р – общее число ответов.</w:t>
      </w:r>
    </w:p>
    <w:p w:rsidR="00D87E12" w:rsidRPr="003B21B2" w:rsidRDefault="00D87E12" w:rsidP="00D87E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63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95"/>
        <w:gridCol w:w="3195"/>
      </w:tblGrid>
      <w:tr w:rsidR="00D87E1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spellEnd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  <w:proofErr w:type="spellEnd"/>
          </w:p>
        </w:tc>
      </w:tr>
      <w:tr w:rsidR="00D87E1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0,90-1</w:t>
            </w:r>
          </w:p>
        </w:tc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7E1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0,75-0,89</w:t>
            </w:r>
          </w:p>
        </w:tc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7E1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0,5-0,74</w:t>
            </w:r>
          </w:p>
        </w:tc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7E12" w:rsidRPr="003B21B2" w:rsidTr="00BC1684">
        <w:trPr>
          <w:tblCellSpacing w:w="0" w:type="dxa"/>
          <w:jc w:val="center"/>
        </w:trPr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proofErr w:type="spellEnd"/>
            <w:r w:rsidRPr="003B21B2">
              <w:rPr>
                <w:rFonts w:ascii="Times New Roman" w:hAnsi="Times New Roman" w:cs="Times New Roman"/>
                <w:sz w:val="24"/>
                <w:szCs w:val="24"/>
              </w:rPr>
              <w:t xml:space="preserve"> 0,5</w:t>
            </w:r>
          </w:p>
        </w:tc>
        <w:tc>
          <w:tcPr>
            <w:tcW w:w="2970" w:type="dxa"/>
            <w:hideMark/>
          </w:tcPr>
          <w:p w:rsidR="00D87E12" w:rsidRPr="003B21B2" w:rsidRDefault="00D87E12" w:rsidP="00BC16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1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87E12" w:rsidRPr="003B21B2" w:rsidRDefault="00D87E12" w:rsidP="00D87E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7E12" w:rsidRPr="003B21B2" w:rsidRDefault="00D87E12" w:rsidP="00D87E12">
      <w:pPr>
        <w:pStyle w:val="af0"/>
        <w:rPr>
          <w:rFonts w:ascii="Times New Roman" w:hAnsi="Times New Roman"/>
          <w:sz w:val="24"/>
          <w:szCs w:val="24"/>
          <w:u w:val="single"/>
        </w:rPr>
      </w:pPr>
      <w:r w:rsidRPr="003B21B2">
        <w:rPr>
          <w:rFonts w:ascii="Times New Roman" w:hAnsi="Times New Roman"/>
          <w:sz w:val="24"/>
          <w:szCs w:val="24"/>
          <w:u w:val="single"/>
        </w:rPr>
        <w:t>Оценка практических работ</w:t>
      </w:r>
    </w:p>
    <w:p w:rsidR="00D87E12" w:rsidRPr="003B21B2" w:rsidRDefault="00D87E12" w:rsidP="00D87E1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«5» ставится, если: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учащийся самостоятельно выполнил все этапы решения задач на ЭВМ;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выполнена полностью и получен верный ответ или иное требуемое представление результата работы;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соблюдены правила техники безопасности.</w:t>
      </w:r>
    </w:p>
    <w:p w:rsidR="00D87E12" w:rsidRPr="003B21B2" w:rsidRDefault="00D87E12" w:rsidP="00D87E12">
      <w:pPr>
        <w:pStyle w:val="af0"/>
        <w:ind w:firstLine="709"/>
        <w:rPr>
          <w:rFonts w:ascii="Times New Roman" w:hAnsi="Times New Roman"/>
          <w:sz w:val="24"/>
          <w:szCs w:val="24"/>
        </w:rPr>
      </w:pPr>
    </w:p>
    <w:p w:rsidR="00D87E12" w:rsidRPr="003B21B2" w:rsidRDefault="00D87E12" w:rsidP="00D87E1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«4» ставится, если: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правильно выполнена большая часть работы (свыше 80%), допущено не более 2 ошибок;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полностью, но использованы наименее оптимальные подходы к решению поставленной задачи;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соблюдены правила техники безопасности.</w:t>
      </w:r>
    </w:p>
    <w:p w:rsidR="00D87E12" w:rsidRPr="003B21B2" w:rsidRDefault="00D87E12" w:rsidP="00D87E12">
      <w:pPr>
        <w:pStyle w:val="af0"/>
        <w:ind w:left="720"/>
        <w:rPr>
          <w:rFonts w:ascii="Times New Roman" w:hAnsi="Times New Roman"/>
          <w:sz w:val="24"/>
          <w:szCs w:val="24"/>
        </w:rPr>
      </w:pPr>
    </w:p>
    <w:p w:rsidR="00D87E12" w:rsidRPr="003B21B2" w:rsidRDefault="00D87E12" w:rsidP="00D87E1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«3» ставится, если: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не полностью (более 50 %), допущено более 2 ошибок, но учащийся владеет основными  навыками работы на ЭВМ, требуемыми для решения поставленной задачи;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частично соблюдены правила техники безопасности.</w:t>
      </w:r>
    </w:p>
    <w:p w:rsidR="00D87E12" w:rsidRPr="003B21B2" w:rsidRDefault="00D87E12" w:rsidP="00D87E12">
      <w:pPr>
        <w:pStyle w:val="af0"/>
        <w:ind w:left="720"/>
        <w:rPr>
          <w:rFonts w:ascii="Times New Roman" w:hAnsi="Times New Roman"/>
          <w:sz w:val="24"/>
          <w:szCs w:val="24"/>
        </w:rPr>
      </w:pPr>
    </w:p>
    <w:p w:rsidR="00D87E12" w:rsidRPr="003B21B2" w:rsidRDefault="00D87E12" w:rsidP="00D87E12">
      <w:pPr>
        <w:pStyle w:val="af0"/>
        <w:ind w:firstLine="709"/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Оценка «2» ставится, если: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 выполнена не полностью (менее 50 %) или не выполнена;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работа показала полное отсутствие у учащихся обязательных знаний и навыков практической работы на ЭВМ по проверяемой теме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учащийся отказался выполнять работу на ЭВМ;</w:t>
      </w:r>
    </w:p>
    <w:p w:rsidR="00D87E12" w:rsidRPr="003B21B2" w:rsidRDefault="00D87E12" w:rsidP="00D87E12">
      <w:pPr>
        <w:pStyle w:val="af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3B21B2">
        <w:rPr>
          <w:rFonts w:ascii="Times New Roman" w:hAnsi="Times New Roman"/>
          <w:sz w:val="24"/>
          <w:szCs w:val="24"/>
        </w:rPr>
        <w:t>частично соблюдены или не соблюдены правила техники безопасности.</w:t>
      </w:r>
    </w:p>
    <w:p w:rsidR="00D87E12" w:rsidRPr="003B21B2" w:rsidRDefault="00D87E12" w:rsidP="00D87E1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87E12" w:rsidRPr="003B21B2" w:rsidRDefault="00D87E12" w:rsidP="00D87E12">
      <w:pPr>
        <w:pStyle w:val="af0"/>
        <w:rPr>
          <w:rFonts w:ascii="Times New Roman" w:hAnsi="Times New Roman"/>
          <w:sz w:val="24"/>
          <w:szCs w:val="24"/>
          <w:u w:val="single"/>
        </w:rPr>
      </w:pPr>
      <w:r w:rsidRPr="003B21B2">
        <w:rPr>
          <w:rFonts w:ascii="Times New Roman" w:hAnsi="Times New Roman"/>
          <w:sz w:val="24"/>
          <w:szCs w:val="24"/>
          <w:u w:val="single"/>
        </w:rPr>
        <w:t>Оценка контрольных работ</w:t>
      </w:r>
    </w:p>
    <w:p w:rsidR="00D87E12" w:rsidRPr="003B21B2" w:rsidRDefault="00D87E12" w:rsidP="00D87E1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 xml:space="preserve">В структуре большинства работ предусмотрены основные задания базового и повышенного уровня сложности и дополнительные задания высокого уровня сложности. По усмотрению учителя правильное выполнение каждого из основных заданий может быть оценено 1-2 баллами, дополнительных -2-3 баллами. </w:t>
      </w:r>
    </w:p>
    <w:p w:rsidR="00D87E12" w:rsidRPr="00B0136E" w:rsidRDefault="00D87E12" w:rsidP="00D87E1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1B2">
        <w:rPr>
          <w:rFonts w:ascii="Times New Roman" w:hAnsi="Times New Roman" w:cs="Times New Roman"/>
          <w:sz w:val="24"/>
          <w:szCs w:val="24"/>
          <w:lang w:val="ru-RU"/>
        </w:rPr>
        <w:t>Рекомендуется использовать следующую шкалу отметок: 90-100% от максимальной суммы баллов за задания основной части – отметка «5», 75-89 % - отметка «4», 50-74% - отметка «3», 0-49% - отметка «2».</w:t>
      </w:r>
    </w:p>
    <w:bookmarkEnd w:id="12"/>
    <w:p w:rsidR="008D0DDC" w:rsidRPr="00E92A3E" w:rsidRDefault="008D0DD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D0DDC" w:rsidRPr="00E92A3E" w:rsidSect="000673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9F1"/>
    <w:multiLevelType w:val="hybridMultilevel"/>
    <w:tmpl w:val="B54E0D52"/>
    <w:lvl w:ilvl="0" w:tplc="84705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8371A"/>
    <w:multiLevelType w:val="hybridMultilevel"/>
    <w:tmpl w:val="A336FA56"/>
    <w:lvl w:ilvl="0" w:tplc="4F26C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701A"/>
    <w:multiLevelType w:val="hybridMultilevel"/>
    <w:tmpl w:val="20D87A9A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042BD"/>
    <w:multiLevelType w:val="hybridMultilevel"/>
    <w:tmpl w:val="2170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F3139"/>
    <w:multiLevelType w:val="hybridMultilevel"/>
    <w:tmpl w:val="30C2FD40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286D32"/>
    <w:multiLevelType w:val="hybridMultilevel"/>
    <w:tmpl w:val="E9E211AA"/>
    <w:lvl w:ilvl="0" w:tplc="F5D8E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32373"/>
    <w:multiLevelType w:val="hybridMultilevel"/>
    <w:tmpl w:val="9718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31C16"/>
    <w:multiLevelType w:val="hybridMultilevel"/>
    <w:tmpl w:val="B5EC9A9C"/>
    <w:lvl w:ilvl="0" w:tplc="DB8AD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A607C"/>
    <w:multiLevelType w:val="hybridMultilevel"/>
    <w:tmpl w:val="D5E8A040"/>
    <w:lvl w:ilvl="0" w:tplc="39388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B0733"/>
    <w:multiLevelType w:val="hybridMultilevel"/>
    <w:tmpl w:val="29AAB868"/>
    <w:lvl w:ilvl="0" w:tplc="14E8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72570"/>
    <w:multiLevelType w:val="hybridMultilevel"/>
    <w:tmpl w:val="0958B7B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1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30F"/>
    <w:rsid w:val="0006730F"/>
    <w:rsid w:val="008D0DDC"/>
    <w:rsid w:val="00D87E12"/>
    <w:rsid w:val="00E27561"/>
    <w:rsid w:val="00E9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C1D8"/>
  <w15:docId w15:val="{0697C031-6E32-45B4-A68E-4CBE8667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73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73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E92A3E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e">
    <w:name w:val="Normal (Web)"/>
    <w:basedOn w:val="a"/>
    <w:uiPriority w:val="99"/>
    <w:semiHidden/>
    <w:unhideWhenUsed/>
    <w:rsid w:val="00D87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qFormat/>
    <w:rsid w:val="00D87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 Spacing"/>
    <w:uiPriority w:val="1"/>
    <w:qFormat/>
    <w:rsid w:val="00D87E1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26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34" Type="http://schemas.openxmlformats.org/officeDocument/2006/relationships/hyperlink" Target="https://fipi.ru/ege/otkrytyy-bank-zadaniy-ege" TargetMode="External"/><Relationship Id="rId42" Type="http://schemas.openxmlformats.org/officeDocument/2006/relationships/hyperlink" Target="https://fipi.ru/ege/otkrytyy-bank-zadaniy-ege" TargetMode="External"/><Relationship Id="rId47" Type="http://schemas.openxmlformats.org/officeDocument/2006/relationships/hyperlink" Target="https://examer.ru/ege_po_informatike/teoriya/tablicy_istinnosti_i_logicheskie_sxemy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pi.ru/ege/otkrytyy-bank-zadaniy-ege" TargetMode="External"/><Relationship Id="rId29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40" Type="http://schemas.openxmlformats.org/officeDocument/2006/relationships/hyperlink" Target="https://fipi.ru/ege/otkrytyy-bank-zadaniy-ege" TargetMode="External"/><Relationship Id="rId45" Type="http://schemas.openxmlformats.org/officeDocument/2006/relationships/hyperlink" Target="http://fcior.edu.ru" TargetMode="External"/><Relationship Id="rId5" Type="http://schemas.openxmlformats.org/officeDocument/2006/relationships/hyperlink" Target="https://fipi.ru/ege/otkrytyy-bank-zadaniy-ege" TargetMode="External"/><Relationship Id="rId15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fipi.ru/ege/otkrytyy-bank-zadaniy-ege" TargetMode="External"/><Relationship Id="rId19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44" Type="http://schemas.openxmlformats.org/officeDocument/2006/relationships/hyperlink" Target="https://lbz.ru/metodist/authors/informatika/3/eor11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43" Type="http://schemas.openxmlformats.org/officeDocument/2006/relationships/hyperlink" Target="https://fipi.ru/ege/otkrytyy-bank-zadaniy-ege" TargetMode="External"/><Relationship Id="rId48" Type="http://schemas.openxmlformats.org/officeDocument/2006/relationships/hyperlink" Target="https://umschool.net/library/informatika/algebra-logiki/&#8204;" TargetMode="External"/><Relationship Id="rId8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Relationship Id="rId46" Type="http://schemas.openxmlformats.org/officeDocument/2006/relationships/hyperlink" Target="https://resh.edu.ru" TargetMode="External"/><Relationship Id="rId20" Type="http://schemas.openxmlformats.org/officeDocument/2006/relationships/hyperlink" Target="https://fipi.ru/ege/otkrytyy-bank-zadaniy-ege" TargetMode="External"/><Relationship Id="rId41" Type="http://schemas.openxmlformats.org/officeDocument/2006/relationships/hyperlink" Target="https://fipi.ru/ege/otkrytyy-bank-zadaniy-e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6489</Words>
  <Characters>36993</Characters>
  <Application>Microsoft Office Word</Application>
  <DocSecurity>0</DocSecurity>
  <Lines>308</Lines>
  <Paragraphs>86</Paragraphs>
  <ScaleCrop>false</ScaleCrop>
  <Company/>
  <LinksUpToDate>false</LinksUpToDate>
  <CharactersWithSpaces>43396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4</cp:revision>
  <dcterms:created xsi:type="dcterms:W3CDTF">2024-08-31T05:38:00Z</dcterms:created>
  <dcterms:modified xsi:type="dcterms:W3CDTF">2024-09-04T04:18:00Z</dcterms:modified>
</cp:coreProperties>
</file>