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AD3" w:rsidRPr="00ED5AD3" w:rsidRDefault="00ED5AD3" w:rsidP="00ED5AD3">
      <w:pPr>
        <w:spacing w:after="0" w:line="408" w:lineRule="auto"/>
        <w:jc w:val="center"/>
        <w:rPr>
          <w:rFonts w:ascii="Times New Roman" w:hAnsi="Times New Roman" w:cs="Times New Roman"/>
          <w:sz w:val="28"/>
          <w:szCs w:val="28"/>
          <w:lang w:val="ru-RU"/>
        </w:rPr>
      </w:pPr>
      <w:bookmarkStart w:id="0" w:name="block-3939339"/>
      <w:bookmarkStart w:id="1" w:name="block-3942094"/>
      <w:r w:rsidRPr="00ED5AD3">
        <w:rPr>
          <w:rFonts w:ascii="Times New Roman" w:hAnsi="Times New Roman" w:cs="Times New Roman"/>
          <w:b/>
          <w:color w:val="000000"/>
          <w:sz w:val="28"/>
          <w:szCs w:val="28"/>
          <w:lang w:val="ru-RU"/>
        </w:rPr>
        <w:t>МИНИСТЕРСТВО ПРОСВЕЩЕНИЯ РОССИЙСКОЙ ФЕДЕРАЦИИ</w:t>
      </w:r>
    </w:p>
    <w:p w:rsidR="00ED5AD3" w:rsidRPr="00ED5AD3" w:rsidRDefault="00ED5AD3" w:rsidP="00ED5AD3">
      <w:pPr>
        <w:spacing w:after="0" w:line="408" w:lineRule="auto"/>
        <w:jc w:val="center"/>
        <w:rPr>
          <w:rFonts w:ascii="Times New Roman" w:hAnsi="Times New Roman" w:cs="Times New Roman"/>
          <w:b/>
          <w:color w:val="000000"/>
          <w:sz w:val="28"/>
          <w:szCs w:val="28"/>
          <w:lang w:val="ru-RU"/>
        </w:rPr>
      </w:pPr>
      <w:r w:rsidRPr="00ED5AD3">
        <w:rPr>
          <w:rFonts w:ascii="Times New Roman" w:hAnsi="Times New Roman" w:cs="Times New Roman"/>
          <w:b/>
          <w:color w:val="000000"/>
          <w:sz w:val="28"/>
          <w:szCs w:val="28"/>
          <w:lang w:val="ru-RU"/>
        </w:rPr>
        <w:t>‌Министерство образования и науки Алтайского края</w:t>
      </w:r>
    </w:p>
    <w:p w:rsidR="00ED5AD3" w:rsidRPr="00ED5AD3" w:rsidRDefault="00ED5AD3" w:rsidP="00ED5AD3">
      <w:pPr>
        <w:spacing w:after="0" w:line="408" w:lineRule="auto"/>
        <w:jc w:val="center"/>
        <w:rPr>
          <w:rFonts w:ascii="Times New Roman" w:hAnsi="Times New Roman" w:cs="Times New Roman"/>
          <w:b/>
          <w:color w:val="000000"/>
          <w:sz w:val="28"/>
          <w:szCs w:val="28"/>
          <w:lang w:val="ru-RU"/>
        </w:rPr>
      </w:pPr>
      <w:r w:rsidRPr="00ED5AD3">
        <w:rPr>
          <w:rFonts w:ascii="Times New Roman" w:hAnsi="Times New Roman" w:cs="Times New Roman"/>
          <w:b/>
          <w:color w:val="000000"/>
          <w:sz w:val="28"/>
          <w:szCs w:val="28"/>
          <w:lang w:val="ru-RU"/>
        </w:rPr>
        <w:t>Администрация Красногорского района</w:t>
      </w:r>
    </w:p>
    <w:p w:rsidR="00ED5AD3" w:rsidRPr="00ED5AD3" w:rsidRDefault="00ED5AD3" w:rsidP="00ED5AD3">
      <w:pPr>
        <w:spacing w:after="0" w:line="408" w:lineRule="auto"/>
        <w:jc w:val="center"/>
        <w:rPr>
          <w:rFonts w:ascii="Times New Roman" w:hAnsi="Times New Roman" w:cs="Times New Roman"/>
          <w:sz w:val="28"/>
          <w:szCs w:val="28"/>
          <w:lang w:val="ru-RU"/>
        </w:rPr>
      </w:pPr>
      <w:bookmarkStart w:id="2" w:name="812d4357-d192-464c-8cb9-e2b95399e3c1"/>
      <w:r w:rsidRPr="00ED5AD3">
        <w:rPr>
          <w:rFonts w:ascii="Times New Roman" w:hAnsi="Times New Roman" w:cs="Times New Roman"/>
          <w:b/>
          <w:sz w:val="28"/>
          <w:szCs w:val="28"/>
          <w:lang w:val="ru-RU"/>
        </w:rPr>
        <w:t>МБОУ "Красногорская СОШ"</w:t>
      </w:r>
      <w:bookmarkEnd w:id="2"/>
      <w:r w:rsidRPr="00ED5AD3">
        <w:rPr>
          <w:rFonts w:ascii="Times New Roman" w:hAnsi="Times New Roman" w:cs="Times New Roman"/>
          <w:b/>
          <w:sz w:val="28"/>
          <w:szCs w:val="28"/>
          <w:lang w:val="ru-RU"/>
        </w:rPr>
        <w:t xml:space="preserve">‌‌ </w:t>
      </w:r>
    </w:p>
    <w:tbl>
      <w:tblPr>
        <w:tblW w:w="10571" w:type="dxa"/>
        <w:tblInd w:w="-743" w:type="dxa"/>
        <w:tblLook w:val="04A0" w:firstRow="1" w:lastRow="0" w:firstColumn="1" w:lastColumn="0" w:noHBand="0" w:noVBand="1"/>
      </w:tblPr>
      <w:tblGrid>
        <w:gridCol w:w="3523"/>
        <w:gridCol w:w="3524"/>
        <w:gridCol w:w="3524"/>
      </w:tblGrid>
      <w:tr w:rsidR="00ED5AD3" w:rsidRPr="006752D8" w:rsidTr="003847E2">
        <w:trPr>
          <w:trHeight w:val="2699"/>
        </w:trPr>
        <w:tc>
          <w:tcPr>
            <w:tcW w:w="3523" w:type="dxa"/>
          </w:tcPr>
          <w:p w:rsidR="00ED5AD3" w:rsidRPr="00ED5AD3" w:rsidRDefault="00ED5AD3" w:rsidP="003847E2">
            <w:pPr>
              <w:spacing w:after="0"/>
              <w:jc w:val="both"/>
              <w:rPr>
                <w:rFonts w:ascii="Times New Roman" w:hAnsi="Times New Roman" w:cs="Times New Roman"/>
                <w:sz w:val="28"/>
                <w:szCs w:val="28"/>
                <w:lang w:val="ru-RU"/>
              </w:rPr>
            </w:pPr>
            <w:r w:rsidRPr="00ED5AD3">
              <w:rPr>
                <w:rFonts w:ascii="Times New Roman" w:hAnsi="Times New Roman" w:cs="Times New Roman"/>
                <w:b/>
                <w:sz w:val="28"/>
                <w:szCs w:val="28"/>
                <w:lang w:val="ru-RU"/>
              </w:rPr>
              <w:t>‌‌</w:t>
            </w:r>
            <w:r w:rsidRPr="00ED5AD3">
              <w:rPr>
                <w:rFonts w:ascii="Times New Roman" w:hAnsi="Times New Roman" w:cs="Times New Roman"/>
                <w:sz w:val="28"/>
                <w:szCs w:val="28"/>
                <w:lang w:val="ru-RU"/>
              </w:rPr>
              <w:t>​РАССМОТРЕНО</w:t>
            </w:r>
          </w:p>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на ШМО  «МБОУ Красногорская СОШ»</w:t>
            </w:r>
          </w:p>
          <w:p w:rsidR="00ED5AD3" w:rsidRPr="006752D8" w:rsidRDefault="00ED5AD3" w:rsidP="003847E2">
            <w:pPr>
              <w:spacing w:after="0"/>
              <w:rPr>
                <w:rFonts w:ascii="Times New Roman" w:hAnsi="Times New Roman" w:cs="Times New Roman"/>
                <w:sz w:val="28"/>
                <w:szCs w:val="28"/>
                <w:lang w:val="ru-RU"/>
              </w:rPr>
            </w:pPr>
            <w:proofErr w:type="spellStart"/>
            <w:r w:rsidRPr="00ED5AD3">
              <w:rPr>
                <w:rFonts w:ascii="Times New Roman" w:hAnsi="Times New Roman" w:cs="Times New Roman"/>
                <w:sz w:val="28"/>
                <w:szCs w:val="28"/>
              </w:rPr>
              <w:t>Протокол</w:t>
            </w:r>
            <w:proofErr w:type="spellEnd"/>
            <w:r w:rsidRPr="00ED5AD3">
              <w:rPr>
                <w:rFonts w:ascii="Times New Roman" w:hAnsi="Times New Roman" w:cs="Times New Roman"/>
                <w:sz w:val="28"/>
                <w:szCs w:val="28"/>
              </w:rPr>
              <w:t xml:space="preserve"> №1от </w:t>
            </w:r>
            <w:r w:rsidR="006752D8">
              <w:rPr>
                <w:rFonts w:ascii="Times New Roman" w:hAnsi="Times New Roman" w:cs="Times New Roman"/>
                <w:sz w:val="28"/>
                <w:szCs w:val="28"/>
                <w:lang w:val="ru-RU"/>
              </w:rPr>
              <w:t>28.08.24г</w:t>
            </w:r>
          </w:p>
          <w:p w:rsidR="00ED5AD3" w:rsidRPr="00ED5AD3" w:rsidRDefault="00ED5AD3" w:rsidP="003847E2">
            <w:pPr>
              <w:spacing w:after="0"/>
              <w:rPr>
                <w:rFonts w:ascii="Times New Roman" w:hAnsi="Times New Roman" w:cs="Times New Roman"/>
                <w:sz w:val="28"/>
                <w:szCs w:val="28"/>
              </w:rPr>
            </w:pPr>
          </w:p>
        </w:tc>
        <w:tc>
          <w:tcPr>
            <w:tcW w:w="3524" w:type="dxa"/>
          </w:tcPr>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Принято</w:t>
            </w:r>
          </w:p>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На педагогическом совете МБОУ «Красногорская СОШ»</w:t>
            </w:r>
          </w:p>
          <w:p w:rsidR="00ED5AD3" w:rsidRPr="00ED5AD3" w:rsidRDefault="00ED5AD3" w:rsidP="003847E2">
            <w:pPr>
              <w:spacing w:after="0"/>
              <w:rPr>
                <w:rFonts w:ascii="Times New Roman" w:hAnsi="Times New Roman" w:cs="Times New Roman"/>
                <w:sz w:val="28"/>
                <w:szCs w:val="28"/>
              </w:rPr>
            </w:pPr>
            <w:proofErr w:type="spellStart"/>
            <w:r w:rsidRPr="00ED5AD3">
              <w:rPr>
                <w:rFonts w:ascii="Times New Roman" w:hAnsi="Times New Roman" w:cs="Times New Roman"/>
                <w:sz w:val="28"/>
                <w:szCs w:val="28"/>
              </w:rPr>
              <w:t>Протокол</w:t>
            </w:r>
            <w:proofErr w:type="spellEnd"/>
            <w:r w:rsidRPr="00ED5AD3">
              <w:rPr>
                <w:rFonts w:ascii="Times New Roman" w:hAnsi="Times New Roman" w:cs="Times New Roman"/>
                <w:sz w:val="28"/>
                <w:szCs w:val="28"/>
              </w:rPr>
              <w:t xml:space="preserve"> №1 </w:t>
            </w:r>
            <w:proofErr w:type="spellStart"/>
            <w:r w:rsidRPr="00ED5AD3">
              <w:rPr>
                <w:rFonts w:ascii="Times New Roman" w:hAnsi="Times New Roman" w:cs="Times New Roman"/>
                <w:sz w:val="28"/>
                <w:szCs w:val="28"/>
              </w:rPr>
              <w:t>от</w:t>
            </w:r>
            <w:proofErr w:type="spellEnd"/>
            <w:r w:rsidRPr="00ED5AD3">
              <w:rPr>
                <w:rFonts w:ascii="Times New Roman" w:hAnsi="Times New Roman" w:cs="Times New Roman"/>
                <w:sz w:val="28"/>
                <w:szCs w:val="28"/>
              </w:rPr>
              <w:t xml:space="preserve"> 29.08.24г </w:t>
            </w:r>
          </w:p>
          <w:p w:rsidR="00ED5AD3" w:rsidRPr="00ED5AD3" w:rsidRDefault="00ED5AD3" w:rsidP="003847E2">
            <w:pPr>
              <w:spacing w:after="0"/>
              <w:rPr>
                <w:rFonts w:ascii="Times New Roman" w:hAnsi="Times New Roman" w:cs="Times New Roman"/>
                <w:sz w:val="28"/>
                <w:szCs w:val="28"/>
              </w:rPr>
            </w:pPr>
          </w:p>
        </w:tc>
        <w:tc>
          <w:tcPr>
            <w:tcW w:w="3524" w:type="dxa"/>
          </w:tcPr>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УТВЕРЖДЕНО</w:t>
            </w:r>
          </w:p>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Директор МБОУ</w:t>
            </w:r>
          </w:p>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«Красногорская СОШ»</w:t>
            </w:r>
          </w:p>
          <w:p w:rsidR="00ED5AD3" w:rsidRPr="00ED5AD3" w:rsidRDefault="00ED5AD3" w:rsidP="003847E2">
            <w:pPr>
              <w:spacing w:after="0"/>
              <w:rPr>
                <w:rFonts w:ascii="Times New Roman" w:hAnsi="Times New Roman" w:cs="Times New Roman"/>
                <w:sz w:val="28"/>
                <w:szCs w:val="28"/>
                <w:lang w:val="ru-RU"/>
              </w:rPr>
            </w:pPr>
            <w:proofErr w:type="spellStart"/>
            <w:r w:rsidRPr="00ED5AD3">
              <w:rPr>
                <w:rFonts w:ascii="Times New Roman" w:hAnsi="Times New Roman" w:cs="Times New Roman"/>
                <w:sz w:val="28"/>
                <w:szCs w:val="28"/>
                <w:lang w:val="ru-RU"/>
              </w:rPr>
              <w:t>Е.И.Дайбов</w:t>
            </w:r>
            <w:proofErr w:type="spellEnd"/>
            <w:r w:rsidRPr="00ED5AD3">
              <w:rPr>
                <w:rFonts w:ascii="Times New Roman" w:hAnsi="Times New Roman" w:cs="Times New Roman"/>
                <w:sz w:val="28"/>
                <w:szCs w:val="28"/>
                <w:lang w:val="ru-RU"/>
              </w:rPr>
              <w:t xml:space="preserve"> </w:t>
            </w:r>
          </w:p>
          <w:p w:rsidR="00ED5AD3" w:rsidRPr="00ED5AD3" w:rsidRDefault="00ED5AD3" w:rsidP="003847E2">
            <w:pPr>
              <w:spacing w:after="0"/>
              <w:rPr>
                <w:rFonts w:ascii="Times New Roman" w:hAnsi="Times New Roman" w:cs="Times New Roman"/>
                <w:sz w:val="28"/>
                <w:szCs w:val="28"/>
                <w:lang w:val="ru-RU"/>
              </w:rPr>
            </w:pPr>
            <w:r w:rsidRPr="00ED5AD3">
              <w:rPr>
                <w:rFonts w:ascii="Times New Roman" w:hAnsi="Times New Roman" w:cs="Times New Roman"/>
                <w:sz w:val="28"/>
                <w:szCs w:val="28"/>
                <w:lang w:val="ru-RU"/>
              </w:rPr>
              <w:t>Приказ №60 от 30.08.24г</w:t>
            </w:r>
          </w:p>
          <w:p w:rsidR="00ED5AD3" w:rsidRPr="00ED5AD3" w:rsidRDefault="00ED5AD3" w:rsidP="003847E2">
            <w:pPr>
              <w:spacing w:after="0"/>
              <w:rPr>
                <w:rFonts w:ascii="Times New Roman" w:hAnsi="Times New Roman" w:cs="Times New Roman"/>
                <w:sz w:val="28"/>
                <w:szCs w:val="28"/>
                <w:lang w:val="ru-RU"/>
              </w:rPr>
            </w:pPr>
          </w:p>
        </w:tc>
      </w:tr>
    </w:tbl>
    <w:p w:rsidR="00ED5AD3" w:rsidRPr="00ED5AD3" w:rsidRDefault="00ED5AD3" w:rsidP="00ED5AD3">
      <w:pPr>
        <w:rPr>
          <w:rFonts w:ascii="Times New Roman" w:hAnsi="Times New Roman" w:cs="Times New Roman"/>
          <w:sz w:val="28"/>
          <w:szCs w:val="28"/>
          <w:lang w:val="ru-RU"/>
        </w:rPr>
      </w:pPr>
    </w:p>
    <w:p w:rsidR="00ED5AD3" w:rsidRPr="00ED5AD3" w:rsidRDefault="00ED5AD3" w:rsidP="00ED5AD3">
      <w:pPr>
        <w:rPr>
          <w:rFonts w:ascii="Times New Roman" w:hAnsi="Times New Roman" w:cs="Times New Roman"/>
          <w:sz w:val="28"/>
          <w:szCs w:val="28"/>
          <w:lang w:val="ru-RU"/>
        </w:rPr>
      </w:pPr>
      <w:r w:rsidRPr="00ED5AD3">
        <w:rPr>
          <w:rStyle w:val="fontstyle01"/>
          <w:rFonts w:ascii="Times New Roman" w:hAnsi="Times New Roman" w:cs="Times New Roman"/>
          <w:lang w:val="ru-RU"/>
        </w:rPr>
        <w:t xml:space="preserve">                                               </w:t>
      </w:r>
    </w:p>
    <w:p w:rsidR="00ED5AD3" w:rsidRPr="00ED5AD3" w:rsidRDefault="00ED5AD3" w:rsidP="00ED5AD3">
      <w:pPr>
        <w:spacing w:after="0" w:line="408" w:lineRule="auto"/>
        <w:jc w:val="center"/>
        <w:rPr>
          <w:rFonts w:ascii="Times New Roman" w:hAnsi="Times New Roman" w:cs="Times New Roman"/>
          <w:sz w:val="28"/>
          <w:szCs w:val="28"/>
          <w:lang w:val="ru-RU"/>
        </w:rPr>
      </w:pPr>
      <w:r w:rsidRPr="00ED5AD3">
        <w:rPr>
          <w:rFonts w:ascii="Times New Roman" w:hAnsi="Times New Roman" w:cs="Times New Roman"/>
          <w:b/>
          <w:sz w:val="28"/>
          <w:szCs w:val="28"/>
          <w:lang w:val="ru-RU"/>
        </w:rPr>
        <w:t>РАБОЧАЯ ПРОГРАММА</w:t>
      </w:r>
    </w:p>
    <w:p w:rsidR="00ED5AD3" w:rsidRPr="00ED5AD3" w:rsidRDefault="00ED5AD3" w:rsidP="00ED5AD3">
      <w:pPr>
        <w:spacing w:after="0" w:line="408" w:lineRule="auto"/>
        <w:jc w:val="center"/>
        <w:rPr>
          <w:rFonts w:ascii="Times New Roman" w:hAnsi="Times New Roman" w:cs="Times New Roman"/>
          <w:sz w:val="28"/>
          <w:szCs w:val="28"/>
          <w:lang w:val="ru-RU"/>
        </w:rPr>
      </w:pPr>
      <w:r w:rsidRPr="00ED5AD3">
        <w:rPr>
          <w:rFonts w:ascii="Times New Roman" w:hAnsi="Times New Roman" w:cs="Times New Roman"/>
          <w:b/>
          <w:sz w:val="28"/>
          <w:szCs w:val="28"/>
          <w:lang w:val="ru-RU"/>
        </w:rPr>
        <w:t>учебного предмета «</w:t>
      </w:r>
      <w:r w:rsidRPr="00ED5AD3">
        <w:rPr>
          <w:rFonts w:ascii="Times New Roman" w:hAnsi="Times New Roman" w:cs="Times New Roman"/>
          <w:b/>
          <w:color w:val="000000"/>
          <w:sz w:val="28"/>
          <w:szCs w:val="28"/>
          <w:lang w:val="ru-RU"/>
        </w:rPr>
        <w:t>Геометрия. Углубленный уровень</w:t>
      </w:r>
      <w:r w:rsidRPr="00ED5AD3">
        <w:rPr>
          <w:rFonts w:ascii="Times New Roman" w:hAnsi="Times New Roman" w:cs="Times New Roman"/>
          <w:b/>
          <w:sz w:val="28"/>
          <w:szCs w:val="28"/>
          <w:lang w:val="ru-RU"/>
        </w:rPr>
        <w:t>»</w:t>
      </w:r>
    </w:p>
    <w:p w:rsidR="00ED5AD3" w:rsidRPr="00ED5AD3" w:rsidRDefault="00ED5AD3" w:rsidP="00ED5AD3">
      <w:pPr>
        <w:spacing w:after="0" w:line="408" w:lineRule="auto"/>
        <w:jc w:val="center"/>
        <w:rPr>
          <w:rFonts w:ascii="Times New Roman" w:hAnsi="Times New Roman" w:cs="Times New Roman"/>
          <w:sz w:val="28"/>
          <w:szCs w:val="28"/>
          <w:lang w:val="ru-RU"/>
        </w:rPr>
      </w:pPr>
      <w:r w:rsidRPr="00ED5AD3">
        <w:rPr>
          <w:rFonts w:ascii="Times New Roman" w:hAnsi="Times New Roman" w:cs="Times New Roman"/>
          <w:sz w:val="28"/>
          <w:szCs w:val="28"/>
          <w:lang w:val="ru-RU"/>
        </w:rPr>
        <w:t xml:space="preserve">для обучающихся 11 класса </w:t>
      </w:r>
    </w:p>
    <w:p w:rsidR="00ED5AD3" w:rsidRPr="00ED5AD3" w:rsidRDefault="00ED5AD3" w:rsidP="00ED5AD3">
      <w:pPr>
        <w:ind w:left="120"/>
        <w:jc w:val="center"/>
        <w:rPr>
          <w:rFonts w:ascii="Times New Roman" w:hAnsi="Times New Roman" w:cs="Times New Roman"/>
          <w:sz w:val="28"/>
          <w:szCs w:val="28"/>
          <w:lang w:val="ru-RU"/>
        </w:rPr>
      </w:pPr>
    </w:p>
    <w:p w:rsidR="00ED5AD3" w:rsidRPr="00ED5AD3" w:rsidRDefault="00ED5AD3" w:rsidP="00ED5AD3">
      <w:pPr>
        <w:ind w:left="4248" w:firstLine="708"/>
        <w:rPr>
          <w:rFonts w:ascii="Times New Roman" w:hAnsi="Times New Roman" w:cs="Times New Roman"/>
          <w:sz w:val="28"/>
          <w:szCs w:val="28"/>
          <w:lang w:val="ru-RU"/>
        </w:rPr>
      </w:pPr>
    </w:p>
    <w:p w:rsidR="00ED5AD3" w:rsidRPr="00ED5AD3" w:rsidRDefault="00ED5AD3" w:rsidP="00ED5AD3">
      <w:pPr>
        <w:spacing w:after="0"/>
        <w:ind w:left="4248" w:firstLine="708"/>
        <w:jc w:val="right"/>
        <w:rPr>
          <w:rFonts w:ascii="Times New Roman" w:hAnsi="Times New Roman" w:cs="Times New Roman"/>
          <w:sz w:val="28"/>
          <w:szCs w:val="28"/>
          <w:lang w:val="ru-RU" w:eastAsia="ru-RU"/>
        </w:rPr>
      </w:pPr>
      <w:r w:rsidRPr="00ED5AD3">
        <w:rPr>
          <w:rFonts w:ascii="Times New Roman" w:hAnsi="Times New Roman" w:cs="Times New Roman"/>
          <w:sz w:val="28"/>
          <w:szCs w:val="28"/>
          <w:lang w:val="ru-RU"/>
        </w:rPr>
        <w:t>Составитель</w:t>
      </w:r>
      <w:r w:rsidRPr="00ED5AD3">
        <w:rPr>
          <w:rFonts w:ascii="Times New Roman" w:hAnsi="Times New Roman" w:cs="Times New Roman"/>
          <w:sz w:val="28"/>
          <w:szCs w:val="28"/>
          <w:lang w:val="ru-RU" w:eastAsia="ru-RU"/>
        </w:rPr>
        <w:t xml:space="preserve"> рабочей программы:</w:t>
      </w:r>
    </w:p>
    <w:p w:rsidR="00ED5AD3" w:rsidRPr="00ED5AD3" w:rsidRDefault="00ED5AD3" w:rsidP="00ED5AD3">
      <w:pPr>
        <w:spacing w:after="0"/>
        <w:ind w:left="4248" w:firstLine="708"/>
        <w:jc w:val="right"/>
        <w:rPr>
          <w:rFonts w:ascii="Times New Roman" w:hAnsi="Times New Roman" w:cs="Times New Roman"/>
          <w:sz w:val="28"/>
          <w:szCs w:val="28"/>
          <w:lang w:val="ru-RU" w:eastAsia="ru-RU"/>
        </w:rPr>
      </w:pPr>
      <w:r w:rsidRPr="00ED5AD3">
        <w:rPr>
          <w:rFonts w:ascii="Times New Roman" w:hAnsi="Times New Roman" w:cs="Times New Roman"/>
          <w:sz w:val="28"/>
          <w:szCs w:val="28"/>
          <w:lang w:val="ru-RU" w:eastAsia="ru-RU"/>
        </w:rPr>
        <w:t>Поликарпов Виталий Владимирович,</w:t>
      </w:r>
    </w:p>
    <w:p w:rsidR="00ED5AD3" w:rsidRPr="00ED5AD3" w:rsidRDefault="00ED5AD3" w:rsidP="00ED5AD3">
      <w:pPr>
        <w:spacing w:after="0"/>
        <w:ind w:left="4248" w:firstLine="708"/>
        <w:jc w:val="right"/>
        <w:rPr>
          <w:rFonts w:ascii="Times New Roman" w:hAnsi="Times New Roman" w:cs="Times New Roman"/>
          <w:sz w:val="28"/>
          <w:szCs w:val="28"/>
          <w:lang w:val="ru-RU" w:eastAsia="ru-RU"/>
        </w:rPr>
      </w:pPr>
      <w:r w:rsidRPr="00ED5AD3">
        <w:rPr>
          <w:rFonts w:ascii="Times New Roman" w:hAnsi="Times New Roman" w:cs="Times New Roman"/>
          <w:sz w:val="28"/>
          <w:szCs w:val="28"/>
          <w:lang w:val="ru-RU" w:eastAsia="ru-RU"/>
        </w:rPr>
        <w:t>учитель математики/информатики</w:t>
      </w:r>
    </w:p>
    <w:p w:rsidR="00ED5AD3" w:rsidRPr="00ED5AD3" w:rsidRDefault="00ED5AD3" w:rsidP="00ED5AD3">
      <w:pPr>
        <w:ind w:left="120"/>
        <w:jc w:val="right"/>
        <w:rPr>
          <w:rFonts w:ascii="Times New Roman" w:hAnsi="Times New Roman" w:cs="Times New Roman"/>
          <w:sz w:val="28"/>
          <w:szCs w:val="28"/>
          <w:lang w:val="ru-RU"/>
        </w:rPr>
      </w:pPr>
    </w:p>
    <w:p w:rsidR="00ED5AD3" w:rsidRPr="00ED5AD3" w:rsidRDefault="00ED5AD3" w:rsidP="00ED5AD3">
      <w:pPr>
        <w:ind w:left="120"/>
        <w:jc w:val="right"/>
        <w:rPr>
          <w:rFonts w:ascii="Times New Roman" w:hAnsi="Times New Roman" w:cs="Times New Roman"/>
          <w:sz w:val="28"/>
          <w:szCs w:val="28"/>
          <w:lang w:val="ru-RU"/>
        </w:rPr>
      </w:pPr>
    </w:p>
    <w:p w:rsidR="00ED5AD3" w:rsidRPr="00ED5AD3" w:rsidRDefault="00ED5AD3" w:rsidP="00ED5AD3">
      <w:pPr>
        <w:ind w:left="120"/>
        <w:jc w:val="right"/>
        <w:rPr>
          <w:rFonts w:ascii="Times New Roman" w:hAnsi="Times New Roman" w:cs="Times New Roman"/>
          <w:sz w:val="28"/>
          <w:szCs w:val="28"/>
          <w:lang w:val="ru-RU"/>
        </w:rPr>
      </w:pPr>
    </w:p>
    <w:p w:rsidR="00ED5AD3" w:rsidRPr="00ED5AD3" w:rsidRDefault="00ED5AD3" w:rsidP="00ED5AD3">
      <w:pPr>
        <w:ind w:left="120"/>
        <w:jc w:val="right"/>
        <w:rPr>
          <w:rFonts w:ascii="Times New Roman" w:hAnsi="Times New Roman" w:cs="Times New Roman"/>
          <w:sz w:val="28"/>
          <w:szCs w:val="28"/>
          <w:lang w:val="ru-RU"/>
        </w:rPr>
      </w:pPr>
    </w:p>
    <w:p w:rsidR="00ED5AD3" w:rsidRPr="00ED5AD3" w:rsidRDefault="00ED5AD3" w:rsidP="00ED5AD3">
      <w:pPr>
        <w:ind w:left="120"/>
        <w:jc w:val="right"/>
        <w:rPr>
          <w:rFonts w:ascii="Times New Roman" w:hAnsi="Times New Roman" w:cs="Times New Roman"/>
          <w:sz w:val="28"/>
          <w:szCs w:val="28"/>
          <w:lang w:val="ru-RU"/>
        </w:rPr>
      </w:pPr>
    </w:p>
    <w:p w:rsidR="00ED5AD3" w:rsidRPr="00ED5AD3" w:rsidRDefault="00ED5AD3" w:rsidP="00ED5AD3">
      <w:pPr>
        <w:ind w:left="120"/>
        <w:rPr>
          <w:rFonts w:ascii="Times New Roman" w:hAnsi="Times New Roman" w:cs="Times New Roman"/>
          <w:sz w:val="28"/>
          <w:szCs w:val="28"/>
          <w:lang w:val="ru-RU"/>
        </w:rPr>
      </w:pPr>
      <w:r w:rsidRPr="00ED5AD3">
        <w:rPr>
          <w:rFonts w:ascii="Times New Roman" w:hAnsi="Times New Roman" w:cs="Times New Roman"/>
          <w:sz w:val="28"/>
          <w:szCs w:val="28"/>
          <w:lang w:val="ru-RU"/>
        </w:rPr>
        <w:t>​</w:t>
      </w:r>
      <w:bookmarkStart w:id="3" w:name="0e4910b2-0dc6-4979-98e9-d24adea8d423"/>
      <w:r w:rsidRPr="00ED5AD3">
        <w:rPr>
          <w:rFonts w:ascii="Times New Roman" w:hAnsi="Times New Roman" w:cs="Times New Roman"/>
          <w:sz w:val="28"/>
          <w:szCs w:val="28"/>
          <w:lang w:val="ru-RU"/>
        </w:rPr>
        <w:t xml:space="preserve">                                             </w:t>
      </w:r>
      <w:r w:rsidRPr="00ED5AD3">
        <w:rPr>
          <w:rFonts w:ascii="Times New Roman" w:hAnsi="Times New Roman" w:cs="Times New Roman"/>
          <w:b/>
          <w:sz w:val="28"/>
          <w:szCs w:val="28"/>
          <w:lang w:val="ru-RU"/>
        </w:rPr>
        <w:t>с. Красногорское</w:t>
      </w:r>
      <w:bookmarkEnd w:id="3"/>
      <w:r w:rsidRPr="00ED5AD3">
        <w:rPr>
          <w:rFonts w:ascii="Times New Roman" w:hAnsi="Times New Roman" w:cs="Times New Roman"/>
          <w:b/>
          <w:sz w:val="28"/>
          <w:szCs w:val="28"/>
          <w:lang w:val="ru-RU"/>
        </w:rPr>
        <w:t>‌</w:t>
      </w:r>
      <w:bookmarkStart w:id="4" w:name="b7017331-7b65-4d10-acfe-a97fbc67345a"/>
      <w:r w:rsidRPr="00ED5AD3">
        <w:rPr>
          <w:rFonts w:ascii="Times New Roman" w:hAnsi="Times New Roman" w:cs="Times New Roman"/>
          <w:b/>
          <w:sz w:val="28"/>
          <w:szCs w:val="28"/>
          <w:lang w:val="ru-RU"/>
        </w:rPr>
        <w:t xml:space="preserve"> 202</w:t>
      </w:r>
      <w:bookmarkEnd w:id="4"/>
      <w:r w:rsidRPr="00ED5AD3">
        <w:rPr>
          <w:rFonts w:ascii="Times New Roman" w:hAnsi="Times New Roman" w:cs="Times New Roman"/>
          <w:b/>
          <w:sz w:val="28"/>
          <w:szCs w:val="28"/>
          <w:lang w:val="ru-RU"/>
        </w:rPr>
        <w:t>4</w:t>
      </w:r>
    </w:p>
    <w:bookmarkEnd w:id="0"/>
    <w:p w:rsidR="002D3B02" w:rsidRPr="00ED5AD3" w:rsidRDefault="002D3B02">
      <w:pPr>
        <w:spacing w:after="0"/>
        <w:ind w:left="120"/>
        <w:jc w:val="center"/>
        <w:rPr>
          <w:rFonts w:ascii="Times New Roman" w:hAnsi="Times New Roman" w:cs="Times New Roman"/>
          <w:sz w:val="28"/>
          <w:szCs w:val="28"/>
          <w:lang w:val="ru-RU"/>
        </w:rPr>
      </w:pPr>
    </w:p>
    <w:p w:rsidR="002D3B02" w:rsidRPr="00ED5AD3" w:rsidRDefault="003847E2" w:rsidP="00ED5AD3">
      <w:pPr>
        <w:spacing w:after="0" w:line="264" w:lineRule="auto"/>
        <w:ind w:left="120"/>
        <w:jc w:val="center"/>
        <w:rPr>
          <w:rFonts w:ascii="Times New Roman" w:hAnsi="Times New Roman" w:cs="Times New Roman"/>
          <w:sz w:val="24"/>
          <w:szCs w:val="24"/>
          <w:lang w:val="ru-RU"/>
        </w:rPr>
      </w:pPr>
      <w:bookmarkStart w:id="5" w:name="block-3942095"/>
      <w:bookmarkEnd w:id="1"/>
      <w:r w:rsidRPr="00ED5AD3">
        <w:rPr>
          <w:rFonts w:ascii="Times New Roman" w:hAnsi="Times New Roman" w:cs="Times New Roman"/>
          <w:b/>
          <w:color w:val="000000"/>
          <w:sz w:val="24"/>
          <w:szCs w:val="24"/>
          <w:lang w:val="ru-RU"/>
        </w:rPr>
        <w:lastRenderedPageBreak/>
        <w:t>ПОЯСНИТЕЛЬНАЯ ЗАПИСКА</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Приоритетными задачами курса геометрии на углублённом уровне, расширяющими и усиливающими курс базового уровня, являются: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lastRenderedPageBreak/>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Переход к изучению геометрии на углублённом уровне позволяет:</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w:t>
      </w:r>
      <w:bookmarkStart w:id="6" w:name="04eb6aa7-7a2b-4c78-a285-c233698ad3f6"/>
      <w:r w:rsidRPr="00ED5AD3">
        <w:rPr>
          <w:rFonts w:ascii="Times New Roman" w:hAnsi="Times New Roman" w:cs="Times New Roman"/>
          <w:color w:val="000000"/>
          <w:sz w:val="24"/>
          <w:szCs w:val="24"/>
          <w:lang w:val="ru-RU"/>
        </w:rPr>
        <w:t xml:space="preserve">На изучение учебного курса «Геометрия» на углублённом уровне отводится в 11 классе – 102 часа (3 часа в неделю). </w:t>
      </w:r>
      <w:bookmarkEnd w:id="6"/>
      <w:r w:rsidRPr="00ED5AD3">
        <w:rPr>
          <w:rFonts w:ascii="Times New Roman" w:hAnsi="Times New Roman" w:cs="Times New Roman"/>
          <w:color w:val="000000"/>
          <w:sz w:val="24"/>
          <w:szCs w:val="24"/>
          <w:lang w:val="ru-RU"/>
        </w:rPr>
        <w:t>‌‌</w:t>
      </w:r>
    </w:p>
    <w:p w:rsidR="002D3B02" w:rsidRDefault="002D3B02">
      <w:pPr>
        <w:rPr>
          <w:rFonts w:ascii="Times New Roman" w:hAnsi="Times New Roman" w:cs="Times New Roman"/>
          <w:sz w:val="24"/>
          <w:szCs w:val="24"/>
          <w:lang w:val="ru-RU"/>
        </w:rPr>
      </w:pPr>
    </w:p>
    <w:p w:rsidR="002D3B02" w:rsidRPr="00ED5AD3" w:rsidRDefault="003847E2" w:rsidP="00ED5AD3">
      <w:pPr>
        <w:spacing w:after="0" w:line="264" w:lineRule="auto"/>
        <w:ind w:left="120"/>
        <w:jc w:val="center"/>
        <w:rPr>
          <w:rFonts w:ascii="Times New Roman" w:hAnsi="Times New Roman" w:cs="Times New Roman"/>
          <w:sz w:val="24"/>
          <w:szCs w:val="24"/>
          <w:lang w:val="ru-RU"/>
        </w:rPr>
      </w:pPr>
      <w:bookmarkStart w:id="7" w:name="block-3942096"/>
      <w:bookmarkEnd w:id="5"/>
      <w:r w:rsidRPr="00ED5AD3">
        <w:rPr>
          <w:rFonts w:ascii="Times New Roman" w:hAnsi="Times New Roman" w:cs="Times New Roman"/>
          <w:b/>
          <w:color w:val="000000"/>
          <w:sz w:val="24"/>
          <w:szCs w:val="24"/>
          <w:lang w:val="ru-RU"/>
        </w:rPr>
        <w:t>СОДЕРЖАНИЕ ОБУЧЕНИЯ</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11 КЛАСС</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Тела вращения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Векторы и координаты в пространстве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Движения в пространстве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2D3B02" w:rsidRDefault="002D3B02">
      <w:pPr>
        <w:rPr>
          <w:rFonts w:ascii="Times New Roman" w:hAnsi="Times New Roman" w:cs="Times New Roman"/>
          <w:sz w:val="24"/>
          <w:szCs w:val="24"/>
          <w:lang w:val="ru-RU"/>
        </w:rPr>
      </w:pPr>
    </w:p>
    <w:p w:rsidR="002D3B02" w:rsidRPr="00ED5AD3" w:rsidRDefault="003847E2" w:rsidP="00ED5AD3">
      <w:pPr>
        <w:spacing w:after="0" w:line="264" w:lineRule="auto"/>
        <w:ind w:left="120"/>
        <w:jc w:val="center"/>
        <w:rPr>
          <w:rFonts w:ascii="Times New Roman" w:hAnsi="Times New Roman" w:cs="Times New Roman"/>
          <w:sz w:val="24"/>
          <w:szCs w:val="24"/>
          <w:lang w:val="ru-RU"/>
        </w:rPr>
      </w:pPr>
      <w:bookmarkStart w:id="8" w:name="block-3942099"/>
      <w:bookmarkEnd w:id="7"/>
      <w:r w:rsidRPr="00ED5AD3">
        <w:rPr>
          <w:rFonts w:ascii="Times New Roman" w:hAnsi="Times New Roman" w:cs="Times New Roman"/>
          <w:b/>
          <w:color w:val="000000"/>
          <w:sz w:val="24"/>
          <w:szCs w:val="24"/>
          <w:lang w:val="ru-RU"/>
        </w:rPr>
        <w:t>ПЛАНИРУЕМЫЕ РЕЗУЛЬТАТЫ ОСВОЕНИЯ УЧЕБНОГО КУРСА «ГЕОМЕТРИЯ» (УГЛУБЛЕННЫЙ УРОВЕНЬ) НА УРОВНЕ СРЕДНЕГО ОБЩЕГО ОБРАЗОВАНИЯ</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ЛИЧНОСТНЫЕ РЕЗУЛЬТАТЫ</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1) гражданское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2) патриотическое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3) духовно-нравственное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осознание духовных ценностей российского народа, </w:t>
      </w: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4) эстетическое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5) физическое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6) трудовое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7) экологическое воспитание:</w:t>
      </w:r>
    </w:p>
    <w:p w:rsidR="002D3B02" w:rsidRPr="00ED5AD3" w:rsidRDefault="003847E2">
      <w:pPr>
        <w:spacing w:after="0" w:line="264" w:lineRule="auto"/>
        <w:ind w:firstLine="600"/>
        <w:jc w:val="both"/>
        <w:rPr>
          <w:rFonts w:ascii="Times New Roman" w:hAnsi="Times New Roman" w:cs="Times New Roman"/>
          <w:sz w:val="24"/>
          <w:szCs w:val="24"/>
          <w:lang w:val="ru-RU"/>
        </w:rPr>
      </w:pP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 xml:space="preserve">8) ценности научного познания: </w:t>
      </w:r>
    </w:p>
    <w:p w:rsidR="002D3B02" w:rsidRPr="00ED5AD3" w:rsidRDefault="003847E2">
      <w:pPr>
        <w:spacing w:after="0" w:line="264" w:lineRule="auto"/>
        <w:ind w:firstLine="600"/>
        <w:jc w:val="both"/>
        <w:rPr>
          <w:rFonts w:ascii="Times New Roman" w:hAnsi="Times New Roman" w:cs="Times New Roman"/>
          <w:sz w:val="24"/>
          <w:szCs w:val="24"/>
          <w:lang w:val="ru-RU"/>
        </w:rPr>
      </w:pPr>
      <w:proofErr w:type="spellStart"/>
      <w:r w:rsidRPr="00ED5AD3">
        <w:rPr>
          <w:rFonts w:ascii="Times New Roman" w:hAnsi="Times New Roman" w:cs="Times New Roman"/>
          <w:color w:val="000000"/>
          <w:sz w:val="24"/>
          <w:szCs w:val="24"/>
          <w:lang w:val="ru-RU"/>
        </w:rPr>
        <w:t>сформированность</w:t>
      </w:r>
      <w:proofErr w:type="spellEnd"/>
      <w:r w:rsidRPr="00ED5AD3">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МЕТАПРЕДМЕТНЫЕ РЕЗУЛЬТАТЫ</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Познавательные универсальные учебные действия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Базовые логические действия: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D5AD3">
        <w:rPr>
          <w:rFonts w:ascii="Times New Roman" w:hAnsi="Times New Roman" w:cs="Times New Roman"/>
          <w:color w:val="000000"/>
          <w:sz w:val="24"/>
          <w:szCs w:val="24"/>
          <w:lang w:val="ru-RU"/>
        </w:rPr>
        <w:t>контрпримеры</w:t>
      </w:r>
      <w:proofErr w:type="spellEnd"/>
      <w:r w:rsidRPr="00ED5AD3">
        <w:rPr>
          <w:rFonts w:ascii="Times New Roman" w:hAnsi="Times New Roman" w:cs="Times New Roman"/>
          <w:color w:val="000000"/>
          <w:sz w:val="24"/>
          <w:szCs w:val="24"/>
          <w:lang w:val="ru-RU"/>
        </w:rPr>
        <w:t>, обосновывать собственные суждения и выводы;</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Базовые исследовательские действия: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Работа с информацией: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Коммуникативные универсальные учебные действия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Общение:</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Регулятивные универсальные учебные действия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Самоорганизация:</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Самоконтроль, эмоциональный интеллект:</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ED5AD3">
        <w:rPr>
          <w:rFonts w:ascii="Times New Roman" w:hAnsi="Times New Roman" w:cs="Times New Roman"/>
          <w:color w:val="000000"/>
          <w:sz w:val="24"/>
          <w:szCs w:val="24"/>
          <w:lang w:val="ru-RU"/>
        </w:rPr>
        <w:t>недостижения</w:t>
      </w:r>
      <w:proofErr w:type="spellEnd"/>
      <w:r w:rsidRPr="00ED5AD3">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Совместная деятельность:</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left="120"/>
        <w:jc w:val="both"/>
        <w:rPr>
          <w:rFonts w:ascii="Times New Roman" w:hAnsi="Times New Roman" w:cs="Times New Roman"/>
          <w:sz w:val="24"/>
          <w:szCs w:val="24"/>
          <w:lang w:val="ru-RU"/>
        </w:rPr>
      </w:pPr>
      <w:r w:rsidRPr="00ED5AD3">
        <w:rPr>
          <w:rFonts w:ascii="Times New Roman" w:hAnsi="Times New Roman" w:cs="Times New Roman"/>
          <w:b/>
          <w:color w:val="000000"/>
          <w:sz w:val="24"/>
          <w:szCs w:val="24"/>
          <w:lang w:val="ru-RU"/>
        </w:rPr>
        <w:t xml:space="preserve">ПРЕДМЕТНЫЕ РЕЗУЛЬТАТЫ </w:t>
      </w:r>
    </w:p>
    <w:p w:rsidR="002D3B02" w:rsidRPr="00ED5AD3" w:rsidRDefault="002D3B02">
      <w:pPr>
        <w:spacing w:after="0" w:line="264" w:lineRule="auto"/>
        <w:ind w:left="120"/>
        <w:jc w:val="both"/>
        <w:rPr>
          <w:rFonts w:ascii="Times New Roman" w:hAnsi="Times New Roman" w:cs="Times New Roman"/>
          <w:sz w:val="24"/>
          <w:szCs w:val="24"/>
          <w:lang w:val="ru-RU"/>
        </w:rPr>
      </w:pPr>
    </w:p>
    <w:p w:rsidR="002D3B02" w:rsidRPr="00ED5AD3" w:rsidRDefault="003847E2">
      <w:pPr>
        <w:spacing w:after="0" w:line="264" w:lineRule="auto"/>
        <w:ind w:firstLine="600"/>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 xml:space="preserve">К концу </w:t>
      </w:r>
      <w:r w:rsidRPr="00ED5AD3">
        <w:rPr>
          <w:rFonts w:ascii="Times New Roman" w:hAnsi="Times New Roman" w:cs="Times New Roman"/>
          <w:b/>
          <w:color w:val="000000"/>
          <w:sz w:val="24"/>
          <w:szCs w:val="24"/>
          <w:lang w:val="ru-RU"/>
        </w:rPr>
        <w:t>11 класса</w:t>
      </w:r>
      <w:r w:rsidRPr="00ED5AD3">
        <w:rPr>
          <w:rFonts w:ascii="Times New Roman" w:hAnsi="Times New Roman" w:cs="Times New Roman"/>
          <w:color w:val="000000"/>
          <w:sz w:val="24"/>
          <w:szCs w:val="24"/>
          <w:lang w:val="ru-RU"/>
        </w:rPr>
        <w:t xml:space="preserve"> обучающийся научится: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оперировать понятиями, связанными с телами вращения: цилиндром, конусом, сферой и шаром;</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распознавать тела вращения (цилиндр, конус, сфера и шар) и объяснять способы получения тел вращения;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классифицировать взаимное расположение сферы и плоскости;</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вычислять соотношения между площадями поверхностей и объёмами подобных тел;</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свободно оперировать понятием вектор в пространстве;</w:t>
      </w:r>
    </w:p>
    <w:p w:rsidR="002D3B02" w:rsidRPr="00ED5AD3" w:rsidRDefault="003847E2">
      <w:pPr>
        <w:numPr>
          <w:ilvl w:val="0"/>
          <w:numId w:val="2"/>
        </w:numPr>
        <w:spacing w:after="0" w:line="264" w:lineRule="auto"/>
        <w:jc w:val="both"/>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выполнять</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операции</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над</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векторами</w:t>
      </w:r>
      <w:proofErr w:type="spellEnd"/>
      <w:r w:rsidRPr="00ED5AD3">
        <w:rPr>
          <w:rFonts w:ascii="Times New Roman" w:hAnsi="Times New Roman" w:cs="Times New Roman"/>
          <w:color w:val="000000"/>
          <w:sz w:val="24"/>
          <w:szCs w:val="24"/>
        </w:rPr>
        <w:t>;</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задавать плоскость уравнением в декартовой системе координат;</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свободно оперировать понятиями, связанными с движением в пространстве, знать свойства движений;</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использовать методы построения сечений: метод следов, метод внутреннего проектирования, метод переноса секущей плоскости;</w:t>
      </w:r>
    </w:p>
    <w:p w:rsidR="002D3B02" w:rsidRPr="00ED5AD3" w:rsidRDefault="003847E2">
      <w:pPr>
        <w:numPr>
          <w:ilvl w:val="0"/>
          <w:numId w:val="2"/>
        </w:numPr>
        <w:spacing w:after="0" w:line="264" w:lineRule="auto"/>
        <w:jc w:val="both"/>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доказывать</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геометрические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утверждения</w:t>
      </w:r>
      <w:proofErr w:type="spellEnd"/>
      <w:r w:rsidRPr="00ED5AD3">
        <w:rPr>
          <w:rFonts w:ascii="Times New Roman" w:hAnsi="Times New Roman" w:cs="Times New Roman"/>
          <w:color w:val="000000"/>
          <w:sz w:val="24"/>
          <w:szCs w:val="24"/>
        </w:rPr>
        <w:t>;</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решать задачи на доказательство математических отношений и нахождение геометрических величин;</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применять программные средства и электронно-коммуникационные системы при решении стереометрических задач;</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D3B02" w:rsidRPr="00ED5AD3" w:rsidRDefault="003847E2">
      <w:pPr>
        <w:numPr>
          <w:ilvl w:val="0"/>
          <w:numId w:val="2"/>
        </w:numPr>
        <w:spacing w:after="0" w:line="264" w:lineRule="auto"/>
        <w:jc w:val="both"/>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иметь представления об основных этапах развития геометрии как составной части фундамента развития технологий.</w:t>
      </w:r>
    </w:p>
    <w:p w:rsidR="002D3B02" w:rsidRPr="00ED5AD3" w:rsidRDefault="002D3B02">
      <w:pPr>
        <w:rPr>
          <w:rFonts w:ascii="Times New Roman" w:hAnsi="Times New Roman" w:cs="Times New Roman"/>
          <w:sz w:val="24"/>
          <w:szCs w:val="24"/>
          <w:lang w:val="ru-RU"/>
        </w:rPr>
        <w:sectPr w:rsidR="002D3B02" w:rsidRPr="00ED5AD3">
          <w:pgSz w:w="11906" w:h="16383"/>
          <w:pgMar w:top="1134" w:right="850" w:bottom="1134" w:left="1701" w:header="720" w:footer="720" w:gutter="0"/>
          <w:cols w:space="720"/>
        </w:sectPr>
      </w:pPr>
    </w:p>
    <w:p w:rsidR="002D3B02" w:rsidRPr="00ED5AD3" w:rsidRDefault="003847E2">
      <w:pPr>
        <w:spacing w:after="0"/>
        <w:ind w:left="120"/>
        <w:rPr>
          <w:rFonts w:ascii="Times New Roman" w:hAnsi="Times New Roman" w:cs="Times New Roman"/>
          <w:sz w:val="24"/>
          <w:szCs w:val="24"/>
        </w:rPr>
      </w:pPr>
      <w:bookmarkStart w:id="9" w:name="block-3942097"/>
      <w:bookmarkEnd w:id="8"/>
      <w:r w:rsidRPr="00ED5AD3">
        <w:rPr>
          <w:rFonts w:ascii="Times New Roman" w:hAnsi="Times New Roman" w:cs="Times New Roman"/>
          <w:b/>
          <w:color w:val="000000"/>
          <w:sz w:val="24"/>
          <w:szCs w:val="24"/>
          <w:lang w:val="ru-RU"/>
        </w:rPr>
        <w:t xml:space="preserve"> </w:t>
      </w:r>
      <w:r w:rsidRPr="00ED5AD3">
        <w:rPr>
          <w:rFonts w:ascii="Times New Roman" w:hAnsi="Times New Roman" w:cs="Times New Roman"/>
          <w:b/>
          <w:color w:val="000000"/>
          <w:sz w:val="24"/>
          <w:szCs w:val="24"/>
        </w:rPr>
        <w:t xml:space="preserve">ТЕМАТИЧЕСКОЕ ПЛАНИРОВАНИЕ </w:t>
      </w:r>
    </w:p>
    <w:p w:rsidR="002D3B02" w:rsidRPr="00ED5AD3" w:rsidRDefault="003847E2">
      <w:pPr>
        <w:spacing w:after="0"/>
        <w:ind w:left="120"/>
        <w:rPr>
          <w:rFonts w:ascii="Times New Roman" w:hAnsi="Times New Roman" w:cs="Times New Roman"/>
          <w:sz w:val="24"/>
          <w:szCs w:val="24"/>
        </w:rPr>
      </w:pPr>
      <w:r w:rsidRPr="00ED5AD3">
        <w:rPr>
          <w:rFonts w:ascii="Times New Roman" w:hAnsi="Times New Roman" w:cs="Times New Roman"/>
          <w:b/>
          <w:color w:val="000000"/>
          <w:sz w:val="24"/>
          <w:szCs w:val="24"/>
        </w:rPr>
        <w:t xml:space="preserve">  11 КЛАСС </w:t>
      </w:r>
    </w:p>
    <w:tbl>
      <w:tblPr>
        <w:tblW w:w="96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749"/>
        <w:gridCol w:w="1052"/>
        <w:gridCol w:w="992"/>
        <w:gridCol w:w="1276"/>
        <w:gridCol w:w="2963"/>
      </w:tblGrid>
      <w:tr w:rsidR="002D3B02" w:rsidRPr="00ED5AD3" w:rsidTr="00ED5AD3">
        <w:trPr>
          <w:trHeight w:val="144"/>
          <w:tblCellSpacing w:w="20" w:type="nil"/>
        </w:trPr>
        <w:tc>
          <w:tcPr>
            <w:tcW w:w="667" w:type="dxa"/>
            <w:vMerge w:val="restart"/>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r w:rsidRPr="00ED5AD3">
              <w:rPr>
                <w:rFonts w:ascii="Times New Roman" w:hAnsi="Times New Roman" w:cs="Times New Roman"/>
                <w:b/>
                <w:color w:val="000000"/>
                <w:sz w:val="24"/>
                <w:szCs w:val="24"/>
              </w:rPr>
              <w:t xml:space="preserve">№ п/п </w:t>
            </w:r>
          </w:p>
          <w:p w:rsidR="002D3B02" w:rsidRPr="00ED5AD3" w:rsidRDefault="002D3B02">
            <w:pPr>
              <w:spacing w:after="0"/>
              <w:ind w:left="135"/>
              <w:rPr>
                <w:rFonts w:ascii="Times New Roman" w:hAnsi="Times New Roman" w:cs="Times New Roman"/>
                <w:sz w:val="24"/>
                <w:szCs w:val="24"/>
              </w:rPr>
            </w:pPr>
          </w:p>
        </w:tc>
        <w:tc>
          <w:tcPr>
            <w:tcW w:w="2749" w:type="dxa"/>
            <w:vMerge w:val="restart"/>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Наименование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разделов</w:t>
            </w:r>
            <w:proofErr w:type="spellEnd"/>
            <w:r w:rsidRPr="00ED5AD3">
              <w:rPr>
                <w:rFonts w:ascii="Times New Roman" w:hAnsi="Times New Roman" w:cs="Times New Roman"/>
                <w:b/>
                <w:color w:val="000000"/>
                <w:sz w:val="24"/>
                <w:szCs w:val="24"/>
              </w:rPr>
              <w:t xml:space="preserve"> и </w:t>
            </w:r>
            <w:proofErr w:type="spellStart"/>
            <w:r w:rsidRPr="00ED5AD3">
              <w:rPr>
                <w:rFonts w:ascii="Times New Roman" w:hAnsi="Times New Roman" w:cs="Times New Roman"/>
                <w:b/>
                <w:color w:val="000000"/>
                <w:sz w:val="24"/>
                <w:szCs w:val="24"/>
              </w:rPr>
              <w:t>тем</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программы</w:t>
            </w:r>
            <w:proofErr w:type="spellEnd"/>
            <w:r w:rsidRPr="00ED5AD3">
              <w:rPr>
                <w:rFonts w:ascii="Times New Roman" w:hAnsi="Times New Roman" w:cs="Times New Roman"/>
                <w:b/>
                <w:color w:val="000000"/>
                <w:sz w:val="24"/>
                <w:szCs w:val="24"/>
              </w:rPr>
              <w:t xml:space="preserve"> </w:t>
            </w:r>
          </w:p>
          <w:p w:rsidR="002D3B02" w:rsidRPr="00ED5AD3" w:rsidRDefault="002D3B02">
            <w:pPr>
              <w:spacing w:after="0"/>
              <w:ind w:left="135"/>
              <w:rPr>
                <w:rFonts w:ascii="Times New Roman" w:hAnsi="Times New Roman" w:cs="Times New Roman"/>
                <w:sz w:val="24"/>
                <w:szCs w:val="24"/>
              </w:rPr>
            </w:pPr>
          </w:p>
        </w:tc>
        <w:tc>
          <w:tcPr>
            <w:tcW w:w="3320" w:type="dxa"/>
            <w:gridSpan w:val="3"/>
            <w:tcMar>
              <w:top w:w="50" w:type="dxa"/>
              <w:left w:w="100" w:type="dxa"/>
            </w:tcMar>
            <w:vAlign w:val="center"/>
          </w:tcPr>
          <w:p w:rsidR="002D3B02" w:rsidRPr="00ED5AD3" w:rsidRDefault="003847E2">
            <w:pPr>
              <w:spacing w:after="0"/>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Количество</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часов</w:t>
            </w:r>
            <w:proofErr w:type="spellEnd"/>
          </w:p>
        </w:tc>
        <w:tc>
          <w:tcPr>
            <w:tcW w:w="2963" w:type="dxa"/>
            <w:vMerge w:val="restart"/>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Электронные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цифровые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образовательные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ресурсы</w:t>
            </w:r>
            <w:proofErr w:type="spellEnd"/>
            <w:r w:rsidRPr="00ED5AD3">
              <w:rPr>
                <w:rFonts w:ascii="Times New Roman" w:hAnsi="Times New Roman" w:cs="Times New Roman"/>
                <w:b/>
                <w:color w:val="000000"/>
                <w:sz w:val="24"/>
                <w:szCs w:val="24"/>
              </w:rPr>
              <w:t xml:space="preserve"> </w:t>
            </w:r>
          </w:p>
          <w:p w:rsidR="002D3B02" w:rsidRPr="00ED5AD3" w:rsidRDefault="002D3B02">
            <w:pPr>
              <w:spacing w:after="0"/>
              <w:ind w:left="135"/>
              <w:rPr>
                <w:rFonts w:ascii="Times New Roman" w:hAnsi="Times New Roman" w:cs="Times New Roman"/>
                <w:sz w:val="24"/>
                <w:szCs w:val="24"/>
              </w:rPr>
            </w:pPr>
          </w:p>
        </w:tc>
      </w:tr>
      <w:tr w:rsidR="002D3B02" w:rsidRPr="00ED5AD3" w:rsidTr="00ED5AD3">
        <w:trPr>
          <w:trHeight w:val="144"/>
          <w:tblCellSpacing w:w="20" w:type="nil"/>
        </w:trPr>
        <w:tc>
          <w:tcPr>
            <w:tcW w:w="667" w:type="dxa"/>
            <w:vMerge/>
            <w:tcBorders>
              <w:top w:val="nil"/>
            </w:tcBorders>
            <w:tcMar>
              <w:top w:w="50" w:type="dxa"/>
              <w:left w:w="100" w:type="dxa"/>
            </w:tcMar>
          </w:tcPr>
          <w:p w:rsidR="002D3B02" w:rsidRPr="00ED5AD3" w:rsidRDefault="002D3B02">
            <w:pPr>
              <w:rPr>
                <w:rFonts w:ascii="Times New Roman" w:hAnsi="Times New Roman" w:cs="Times New Roman"/>
                <w:sz w:val="24"/>
                <w:szCs w:val="24"/>
              </w:rPr>
            </w:pPr>
          </w:p>
        </w:tc>
        <w:tc>
          <w:tcPr>
            <w:tcW w:w="2749" w:type="dxa"/>
            <w:vMerge/>
            <w:tcBorders>
              <w:top w:val="nil"/>
            </w:tcBorders>
            <w:tcMar>
              <w:top w:w="50" w:type="dxa"/>
              <w:left w:w="100" w:type="dxa"/>
            </w:tcMar>
          </w:tcPr>
          <w:p w:rsidR="002D3B02" w:rsidRPr="00ED5AD3" w:rsidRDefault="002D3B02">
            <w:pPr>
              <w:rPr>
                <w:rFonts w:ascii="Times New Roman" w:hAnsi="Times New Roman" w:cs="Times New Roman"/>
                <w:sz w:val="24"/>
                <w:szCs w:val="24"/>
              </w:rPr>
            </w:pPr>
          </w:p>
        </w:tc>
        <w:tc>
          <w:tcPr>
            <w:tcW w:w="1052" w:type="dxa"/>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Всего</w:t>
            </w:r>
            <w:proofErr w:type="spellEnd"/>
            <w:r w:rsidRPr="00ED5AD3">
              <w:rPr>
                <w:rFonts w:ascii="Times New Roman" w:hAnsi="Times New Roman" w:cs="Times New Roman"/>
                <w:b/>
                <w:color w:val="000000"/>
                <w:sz w:val="24"/>
                <w:szCs w:val="24"/>
              </w:rPr>
              <w:t xml:space="preserve"> </w:t>
            </w:r>
          </w:p>
          <w:p w:rsidR="002D3B02" w:rsidRPr="00ED5AD3" w:rsidRDefault="002D3B02">
            <w:pPr>
              <w:spacing w:after="0"/>
              <w:ind w:left="135"/>
              <w:rPr>
                <w:rFonts w:ascii="Times New Roman" w:hAnsi="Times New Roman" w:cs="Times New Roman"/>
                <w:sz w:val="24"/>
                <w:szCs w:val="24"/>
              </w:rPr>
            </w:pPr>
          </w:p>
        </w:tc>
        <w:tc>
          <w:tcPr>
            <w:tcW w:w="992" w:type="dxa"/>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Контрольные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работы</w:t>
            </w:r>
            <w:proofErr w:type="spellEnd"/>
            <w:r w:rsidRPr="00ED5AD3">
              <w:rPr>
                <w:rFonts w:ascii="Times New Roman" w:hAnsi="Times New Roman" w:cs="Times New Roman"/>
                <w:b/>
                <w:color w:val="000000"/>
                <w:sz w:val="24"/>
                <w:szCs w:val="24"/>
              </w:rPr>
              <w:t xml:space="preserve"> </w:t>
            </w:r>
          </w:p>
          <w:p w:rsidR="002D3B02" w:rsidRPr="00ED5AD3" w:rsidRDefault="002D3B02">
            <w:pPr>
              <w:spacing w:after="0"/>
              <w:ind w:left="135"/>
              <w:rPr>
                <w:rFonts w:ascii="Times New Roman" w:hAnsi="Times New Roman" w:cs="Times New Roman"/>
                <w:sz w:val="24"/>
                <w:szCs w:val="24"/>
              </w:rPr>
            </w:pPr>
          </w:p>
        </w:tc>
        <w:tc>
          <w:tcPr>
            <w:tcW w:w="1276" w:type="dxa"/>
            <w:tcMar>
              <w:top w:w="50" w:type="dxa"/>
              <w:left w:w="100" w:type="dxa"/>
            </w:tcMar>
            <w:vAlign w:val="center"/>
          </w:tcPr>
          <w:p w:rsidR="002D3B02" w:rsidRPr="00ED5AD3" w:rsidRDefault="003847E2">
            <w:pPr>
              <w:spacing w:after="0"/>
              <w:ind w:left="135"/>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Практические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работы</w:t>
            </w:r>
            <w:proofErr w:type="spellEnd"/>
            <w:r w:rsidRPr="00ED5AD3">
              <w:rPr>
                <w:rFonts w:ascii="Times New Roman" w:hAnsi="Times New Roman" w:cs="Times New Roman"/>
                <w:b/>
                <w:color w:val="000000"/>
                <w:sz w:val="24"/>
                <w:szCs w:val="24"/>
              </w:rPr>
              <w:t xml:space="preserve"> </w:t>
            </w:r>
          </w:p>
          <w:p w:rsidR="002D3B02" w:rsidRPr="00ED5AD3" w:rsidRDefault="002D3B02">
            <w:pPr>
              <w:spacing w:after="0"/>
              <w:ind w:left="135"/>
              <w:rPr>
                <w:rFonts w:ascii="Times New Roman" w:hAnsi="Times New Roman" w:cs="Times New Roman"/>
                <w:sz w:val="24"/>
                <w:szCs w:val="24"/>
              </w:rPr>
            </w:pPr>
          </w:p>
        </w:tc>
        <w:tc>
          <w:tcPr>
            <w:tcW w:w="2963" w:type="dxa"/>
            <w:vMerge/>
            <w:tcBorders>
              <w:top w:val="nil"/>
            </w:tcBorders>
            <w:tcMar>
              <w:top w:w="50" w:type="dxa"/>
              <w:left w:w="100" w:type="dxa"/>
            </w:tcMar>
          </w:tcPr>
          <w:p w:rsidR="002D3B02" w:rsidRPr="00ED5AD3" w:rsidRDefault="002D3B02">
            <w:pPr>
              <w:rPr>
                <w:rFonts w:ascii="Times New Roman" w:hAnsi="Times New Roman" w:cs="Times New Roman"/>
                <w:sz w:val="24"/>
                <w:szCs w:val="24"/>
              </w:rPr>
            </w:pPr>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1</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Аналитическая</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геометрия</w:t>
            </w:r>
            <w:proofErr w:type="spellEnd"/>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15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5"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2</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обобщение и систематизация знаний</w:t>
            </w:r>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15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6"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3</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Объём</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многогранника</w:t>
            </w:r>
            <w:proofErr w:type="spellEnd"/>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17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7"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4</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Тела</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вращения</w:t>
            </w:r>
            <w:proofErr w:type="spellEnd"/>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24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8"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5</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Площади поверхности и объёмы круглых тел</w:t>
            </w:r>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9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9"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6</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Движения</w:t>
            </w:r>
            <w:proofErr w:type="spellEnd"/>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5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10"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ED5AD3" w:rsidRPr="00ED5AD3" w:rsidTr="00ED5AD3">
        <w:trPr>
          <w:trHeight w:val="144"/>
          <w:tblCellSpacing w:w="20" w:type="nil"/>
        </w:trPr>
        <w:tc>
          <w:tcPr>
            <w:tcW w:w="667"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7</w:t>
            </w:r>
          </w:p>
        </w:tc>
        <w:tc>
          <w:tcPr>
            <w:tcW w:w="2749"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обобщение и систематизация знаний</w:t>
            </w:r>
          </w:p>
        </w:tc>
        <w:tc>
          <w:tcPr>
            <w:tcW w:w="105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17 </w:t>
            </w:r>
          </w:p>
        </w:tc>
        <w:tc>
          <w:tcPr>
            <w:tcW w:w="992"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2 </w:t>
            </w:r>
          </w:p>
        </w:tc>
        <w:tc>
          <w:tcPr>
            <w:tcW w:w="1276"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p>
        </w:tc>
        <w:tc>
          <w:tcPr>
            <w:tcW w:w="2963" w:type="dxa"/>
            <w:tcMar>
              <w:top w:w="50" w:type="dxa"/>
              <w:left w:w="100" w:type="dxa"/>
            </w:tcMar>
            <w:vAlign w:val="center"/>
          </w:tcPr>
          <w:p w:rsidR="00ED5AD3" w:rsidRPr="00D2346E" w:rsidRDefault="006752D8" w:rsidP="003847E2">
            <w:pPr>
              <w:spacing w:after="0" w:line="240" w:lineRule="auto"/>
              <w:ind w:left="135"/>
              <w:rPr>
                <w:rFonts w:ascii="Times New Roman" w:hAnsi="Times New Roman" w:cs="Times New Roman"/>
                <w:sz w:val="24"/>
                <w:szCs w:val="24"/>
              </w:rPr>
            </w:pPr>
            <w:hyperlink r:id="rId11" w:anchor="!/tab/173765699-2" w:history="1">
              <w:r w:rsidR="00ED5AD3" w:rsidRPr="00D2346E">
                <w:rPr>
                  <w:rStyle w:val="ab"/>
                  <w:rFonts w:ascii="Times New Roman" w:hAnsi="Times New Roman" w:cs="Times New Roman"/>
                  <w:sz w:val="24"/>
                  <w:szCs w:val="24"/>
                  <w:shd w:val="clear" w:color="auto" w:fill="FFFFFF"/>
                </w:rPr>
                <w:t>https://fipi.ru/ege/otkrytyy-bank-zadaniy-ege#!/tab/173765699-2</w:t>
              </w:r>
            </w:hyperlink>
          </w:p>
        </w:tc>
      </w:tr>
      <w:tr w:rsidR="002D3B02" w:rsidRPr="00ED5AD3" w:rsidTr="00ED5AD3">
        <w:trPr>
          <w:trHeight w:val="144"/>
          <w:tblCellSpacing w:w="20" w:type="nil"/>
        </w:trPr>
        <w:tc>
          <w:tcPr>
            <w:tcW w:w="3416" w:type="dxa"/>
            <w:gridSpan w:val="2"/>
            <w:tcMar>
              <w:top w:w="50" w:type="dxa"/>
              <w:left w:w="100" w:type="dxa"/>
            </w:tcMar>
            <w:vAlign w:val="center"/>
          </w:tcPr>
          <w:p w:rsidR="002D3B02" w:rsidRPr="00ED5AD3" w:rsidRDefault="003847E2">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ОБЩЕЕ КОЛИЧЕСТВО ЧАСОВ ПО ПРОГРАММЕ</w:t>
            </w:r>
          </w:p>
        </w:tc>
        <w:tc>
          <w:tcPr>
            <w:tcW w:w="1052" w:type="dxa"/>
            <w:tcMar>
              <w:top w:w="50" w:type="dxa"/>
              <w:left w:w="100" w:type="dxa"/>
            </w:tcMar>
            <w:vAlign w:val="center"/>
          </w:tcPr>
          <w:p w:rsidR="002D3B02" w:rsidRPr="00ED5AD3" w:rsidRDefault="003847E2">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102 </w:t>
            </w:r>
          </w:p>
        </w:tc>
        <w:tc>
          <w:tcPr>
            <w:tcW w:w="992" w:type="dxa"/>
            <w:tcMar>
              <w:top w:w="50" w:type="dxa"/>
              <w:left w:w="100" w:type="dxa"/>
            </w:tcMar>
            <w:vAlign w:val="center"/>
          </w:tcPr>
          <w:p w:rsidR="002D3B02" w:rsidRPr="00ED5AD3" w:rsidRDefault="003847E2">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8 </w:t>
            </w:r>
          </w:p>
        </w:tc>
        <w:tc>
          <w:tcPr>
            <w:tcW w:w="1276" w:type="dxa"/>
            <w:tcMar>
              <w:top w:w="50" w:type="dxa"/>
              <w:left w:w="100" w:type="dxa"/>
            </w:tcMar>
            <w:vAlign w:val="center"/>
          </w:tcPr>
          <w:p w:rsidR="002D3B02" w:rsidRPr="00ED5AD3" w:rsidRDefault="003847E2">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0 </w:t>
            </w:r>
          </w:p>
        </w:tc>
        <w:tc>
          <w:tcPr>
            <w:tcW w:w="2963" w:type="dxa"/>
            <w:tcMar>
              <w:top w:w="50" w:type="dxa"/>
              <w:left w:w="100" w:type="dxa"/>
            </w:tcMar>
            <w:vAlign w:val="center"/>
          </w:tcPr>
          <w:p w:rsidR="002D3B02" w:rsidRPr="00ED5AD3" w:rsidRDefault="002D3B02">
            <w:pPr>
              <w:rPr>
                <w:rFonts w:ascii="Times New Roman" w:hAnsi="Times New Roman" w:cs="Times New Roman"/>
                <w:sz w:val="24"/>
                <w:szCs w:val="24"/>
              </w:rPr>
            </w:pPr>
          </w:p>
        </w:tc>
      </w:tr>
    </w:tbl>
    <w:p w:rsidR="002D3B02" w:rsidRPr="00ED5AD3" w:rsidRDefault="002D3B02">
      <w:pPr>
        <w:rPr>
          <w:rFonts w:ascii="Times New Roman" w:hAnsi="Times New Roman" w:cs="Times New Roman"/>
          <w:sz w:val="24"/>
          <w:szCs w:val="24"/>
        </w:rPr>
        <w:sectPr w:rsidR="002D3B02" w:rsidRPr="00ED5AD3" w:rsidSect="00ED5AD3">
          <w:pgSz w:w="11906" w:h="16383"/>
          <w:pgMar w:top="850" w:right="1134" w:bottom="1701" w:left="1134" w:header="720" w:footer="720" w:gutter="0"/>
          <w:cols w:space="720"/>
          <w:docGrid w:linePitch="299"/>
        </w:sectPr>
      </w:pPr>
    </w:p>
    <w:p w:rsidR="002D3B02" w:rsidRPr="00ED5AD3" w:rsidRDefault="003847E2">
      <w:pPr>
        <w:spacing w:after="0"/>
        <w:ind w:left="120"/>
        <w:rPr>
          <w:rFonts w:ascii="Times New Roman" w:hAnsi="Times New Roman" w:cs="Times New Roman"/>
          <w:sz w:val="24"/>
          <w:szCs w:val="24"/>
        </w:rPr>
      </w:pPr>
      <w:bookmarkStart w:id="10" w:name="block-3942098"/>
      <w:bookmarkEnd w:id="9"/>
      <w:r w:rsidRPr="00ED5AD3">
        <w:rPr>
          <w:rFonts w:ascii="Times New Roman" w:hAnsi="Times New Roman" w:cs="Times New Roman"/>
          <w:b/>
          <w:color w:val="000000"/>
          <w:sz w:val="24"/>
          <w:szCs w:val="24"/>
        </w:rPr>
        <w:t xml:space="preserve"> ПОУРОЧНОЕ ПЛАНИРОВАНИЕ </w:t>
      </w:r>
    </w:p>
    <w:p w:rsidR="002D3B02" w:rsidRPr="00ED5AD3" w:rsidRDefault="003847E2">
      <w:pPr>
        <w:spacing w:after="0"/>
        <w:ind w:left="120"/>
        <w:rPr>
          <w:rFonts w:ascii="Times New Roman" w:hAnsi="Times New Roman" w:cs="Times New Roman"/>
          <w:sz w:val="24"/>
          <w:szCs w:val="24"/>
        </w:rPr>
      </w:pPr>
      <w:r w:rsidRPr="00ED5AD3">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7"/>
        <w:gridCol w:w="4210"/>
        <w:gridCol w:w="1507"/>
        <w:gridCol w:w="2972"/>
      </w:tblGrid>
      <w:tr w:rsidR="0045543D" w:rsidRPr="00ED5AD3" w:rsidTr="0045543D">
        <w:trPr>
          <w:trHeight w:val="1587"/>
          <w:tblCellSpacing w:w="20" w:type="nil"/>
        </w:trPr>
        <w:tc>
          <w:tcPr>
            <w:tcW w:w="1152" w:type="dxa"/>
            <w:tcMar>
              <w:top w:w="50" w:type="dxa"/>
              <w:left w:w="100" w:type="dxa"/>
            </w:tcMar>
            <w:vAlign w:val="center"/>
          </w:tcPr>
          <w:p w:rsidR="00ED5AD3" w:rsidRPr="00ED5AD3" w:rsidRDefault="00ED5AD3" w:rsidP="003847E2">
            <w:pPr>
              <w:spacing w:after="0"/>
              <w:ind w:left="135"/>
              <w:jc w:val="center"/>
              <w:rPr>
                <w:rFonts w:ascii="Times New Roman" w:hAnsi="Times New Roman" w:cs="Times New Roman"/>
                <w:sz w:val="24"/>
                <w:szCs w:val="24"/>
              </w:rPr>
            </w:pPr>
            <w:r w:rsidRPr="00ED5AD3">
              <w:rPr>
                <w:rFonts w:ascii="Times New Roman" w:hAnsi="Times New Roman" w:cs="Times New Roman"/>
                <w:b/>
                <w:color w:val="000000"/>
                <w:sz w:val="24"/>
                <w:szCs w:val="24"/>
              </w:rPr>
              <w:t>№ п/п</w:t>
            </w:r>
          </w:p>
          <w:p w:rsidR="00ED5AD3" w:rsidRPr="00ED5AD3" w:rsidRDefault="00ED5AD3" w:rsidP="003847E2">
            <w:pPr>
              <w:spacing w:after="0"/>
              <w:ind w:left="135"/>
              <w:jc w:val="center"/>
              <w:rPr>
                <w:rFonts w:ascii="Times New Roman" w:hAnsi="Times New Roman" w:cs="Times New Roman"/>
                <w:sz w:val="24"/>
                <w:szCs w:val="24"/>
              </w:rPr>
            </w:pPr>
          </w:p>
        </w:tc>
        <w:tc>
          <w:tcPr>
            <w:tcW w:w="4212" w:type="dxa"/>
            <w:tcMar>
              <w:top w:w="50" w:type="dxa"/>
              <w:left w:w="100" w:type="dxa"/>
            </w:tcMar>
            <w:vAlign w:val="center"/>
          </w:tcPr>
          <w:p w:rsidR="00ED5AD3" w:rsidRPr="00ED5AD3" w:rsidRDefault="00ED5AD3" w:rsidP="003847E2">
            <w:pPr>
              <w:spacing w:after="0"/>
              <w:ind w:left="135"/>
              <w:jc w:val="center"/>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Тема</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урока</w:t>
            </w:r>
            <w:proofErr w:type="spellEnd"/>
          </w:p>
          <w:p w:rsidR="00ED5AD3" w:rsidRPr="00ED5AD3" w:rsidRDefault="00ED5AD3" w:rsidP="003847E2">
            <w:pPr>
              <w:spacing w:after="0"/>
              <w:ind w:left="135"/>
              <w:jc w:val="center"/>
              <w:rPr>
                <w:rFonts w:ascii="Times New Roman" w:hAnsi="Times New Roman" w:cs="Times New Roman"/>
                <w:sz w:val="24"/>
                <w:szCs w:val="24"/>
              </w:rPr>
            </w:pPr>
          </w:p>
        </w:tc>
        <w:tc>
          <w:tcPr>
            <w:tcW w:w="1509" w:type="dxa"/>
            <w:tcMar>
              <w:top w:w="50" w:type="dxa"/>
              <w:left w:w="100" w:type="dxa"/>
            </w:tcMar>
            <w:vAlign w:val="center"/>
          </w:tcPr>
          <w:p w:rsidR="00ED5AD3" w:rsidRPr="00ED5AD3" w:rsidRDefault="00ED5AD3" w:rsidP="003847E2">
            <w:pPr>
              <w:spacing w:after="0"/>
              <w:jc w:val="center"/>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Количество</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часов</w:t>
            </w:r>
            <w:proofErr w:type="spellEnd"/>
          </w:p>
        </w:tc>
        <w:tc>
          <w:tcPr>
            <w:tcW w:w="2973" w:type="dxa"/>
            <w:tcMar>
              <w:top w:w="50" w:type="dxa"/>
              <w:left w:w="100" w:type="dxa"/>
            </w:tcMar>
            <w:vAlign w:val="center"/>
          </w:tcPr>
          <w:p w:rsidR="00ED5AD3" w:rsidRPr="00ED5AD3" w:rsidRDefault="00ED5AD3" w:rsidP="003847E2">
            <w:pPr>
              <w:spacing w:after="0"/>
              <w:ind w:left="135"/>
              <w:jc w:val="center"/>
              <w:rPr>
                <w:rFonts w:ascii="Times New Roman" w:hAnsi="Times New Roman" w:cs="Times New Roman"/>
                <w:sz w:val="24"/>
                <w:szCs w:val="24"/>
              </w:rPr>
            </w:pPr>
            <w:proofErr w:type="spellStart"/>
            <w:r w:rsidRPr="00ED5AD3">
              <w:rPr>
                <w:rFonts w:ascii="Times New Roman" w:hAnsi="Times New Roman" w:cs="Times New Roman"/>
                <w:b/>
                <w:color w:val="000000"/>
                <w:sz w:val="24"/>
                <w:szCs w:val="24"/>
              </w:rPr>
              <w:t>Электронные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цифровые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образовательные</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ресурсы</w:t>
            </w:r>
            <w:proofErr w:type="spellEnd"/>
          </w:p>
          <w:p w:rsidR="00ED5AD3" w:rsidRPr="00ED5AD3" w:rsidRDefault="00ED5AD3" w:rsidP="003847E2">
            <w:pPr>
              <w:spacing w:after="0"/>
              <w:ind w:left="135"/>
              <w:jc w:val="center"/>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темы "Координаты вектора на плоскости и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темы "Скалярное произведение векторов"</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темы "Вычисление угла между векторами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темы "Уравнение прямой, проходящей через две точки"</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Уравнение плоскости, нормаль, уравнение плоскости в отрезках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Уравнение плоскости, нормаль, уравнение плоскости в отрезках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Векторное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произведение</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Линейные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неравенства</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линейное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программирование</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Линейные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неравенства</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линейное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программирование</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Аналитические методы расчёта угла между прямыми в многогранниках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Аналитические методы расчёта угла между плоскостями в многогранниках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Формула расстояния от точки до плоскости в координатах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Нахождение расстояний от точки до плоскости в кубе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Нахождение расстояний от точки до плоскости в правильной пирамиде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ED5AD3" w:rsidRPr="00ED5AD3" w:rsidRDefault="00ED5AD3">
            <w:pPr>
              <w:spacing w:after="0"/>
              <w:rPr>
                <w:rFonts w:ascii="Times New Roman" w:hAnsi="Times New Roman" w:cs="Times New Roman"/>
                <w:sz w:val="24"/>
                <w:szCs w:val="24"/>
              </w:rPr>
            </w:pPr>
            <w:r w:rsidRPr="00ED5AD3">
              <w:rPr>
                <w:rFonts w:ascii="Times New Roman" w:hAnsi="Times New Roman" w:cs="Times New Roman"/>
                <w:color w:val="000000"/>
                <w:sz w:val="24"/>
                <w:szCs w:val="24"/>
              </w:rPr>
              <w:t>15</w:t>
            </w:r>
          </w:p>
        </w:tc>
        <w:tc>
          <w:tcPr>
            <w:tcW w:w="4212" w:type="dxa"/>
            <w:tcMar>
              <w:top w:w="50" w:type="dxa"/>
              <w:left w:w="100" w:type="dxa"/>
            </w:tcMar>
            <w:vAlign w:val="center"/>
          </w:tcPr>
          <w:p w:rsidR="00ED5AD3" w:rsidRPr="00ED5AD3" w:rsidRDefault="00ED5AD3">
            <w:pPr>
              <w:spacing w:after="0"/>
              <w:ind w:left="135"/>
              <w:rPr>
                <w:rFonts w:ascii="Times New Roman" w:hAnsi="Times New Roman" w:cs="Times New Roman"/>
                <w:b/>
                <w:sz w:val="24"/>
                <w:szCs w:val="24"/>
              </w:rPr>
            </w:pPr>
            <w:proofErr w:type="spellStart"/>
            <w:r w:rsidRPr="00ED5AD3">
              <w:rPr>
                <w:rFonts w:ascii="Times New Roman" w:hAnsi="Times New Roman" w:cs="Times New Roman"/>
                <w:b/>
                <w:color w:val="000000"/>
                <w:sz w:val="24"/>
                <w:szCs w:val="24"/>
              </w:rPr>
              <w:t>Контрольная</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работа</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Аналитическая</w:t>
            </w:r>
            <w:proofErr w:type="spellEnd"/>
            <w:r w:rsidRPr="00ED5AD3">
              <w:rPr>
                <w:rFonts w:ascii="Times New Roman" w:hAnsi="Times New Roman" w:cs="Times New Roman"/>
                <w:b/>
                <w:color w:val="000000"/>
                <w:sz w:val="24"/>
                <w:szCs w:val="24"/>
              </w:rPr>
              <w:t xml:space="preserve"> </w:t>
            </w:r>
            <w:proofErr w:type="spellStart"/>
            <w:r w:rsidRPr="00ED5AD3">
              <w:rPr>
                <w:rFonts w:ascii="Times New Roman" w:hAnsi="Times New Roman" w:cs="Times New Roman"/>
                <w:b/>
                <w:color w:val="000000"/>
                <w:sz w:val="24"/>
                <w:szCs w:val="24"/>
              </w:rPr>
              <w:t>геометрия</w:t>
            </w:r>
            <w:proofErr w:type="spellEnd"/>
            <w:r w:rsidRPr="00ED5AD3">
              <w:rPr>
                <w:rFonts w:ascii="Times New Roman" w:hAnsi="Times New Roman" w:cs="Times New Roman"/>
                <w:b/>
                <w:color w:val="000000"/>
                <w:sz w:val="24"/>
                <w:szCs w:val="24"/>
              </w:rPr>
              <w:t>"</w:t>
            </w:r>
          </w:p>
        </w:tc>
        <w:tc>
          <w:tcPr>
            <w:tcW w:w="1509" w:type="dxa"/>
            <w:tcMar>
              <w:top w:w="50" w:type="dxa"/>
              <w:left w:w="100" w:type="dxa"/>
            </w:tcMar>
            <w:vAlign w:val="center"/>
          </w:tcPr>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p w:rsidR="00ED5AD3" w:rsidRPr="00ED5AD3" w:rsidRDefault="00ED5AD3">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w:t>
            </w:r>
          </w:p>
        </w:tc>
        <w:tc>
          <w:tcPr>
            <w:tcW w:w="2973" w:type="dxa"/>
            <w:tcMar>
              <w:top w:w="50" w:type="dxa"/>
              <w:left w:w="100" w:type="dxa"/>
            </w:tcMar>
            <w:vAlign w:val="center"/>
          </w:tcPr>
          <w:p w:rsidR="00ED5AD3" w:rsidRPr="00ED5AD3" w:rsidRDefault="00ED5AD3">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Сечения</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многогранников</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стандартные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многогранники</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Сечения</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многогранников</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метод</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следов</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Сечения многогранников: стандартные плоскости, пересечения прямых и плоскостей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Параллельные прямые и плоскости: параллельные сечения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2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Параллельные прямые и плоскости: расчёт отношений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Параллельные прямые и плоскости: углы между скрещивающимися прямыми</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Перпендикулярные прямые и плоскости: стандартные пары перпендикулярных плоскостей и прямых, симметрии многогранников</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Перпендикулярные прямые и плоскости: теорема о трех перпендикулярах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Перпендикулярные прямые и плоскости: вычисления длин в многогранниках</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площади многоугольников, формулы для площадей, соображения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площади многоугольников, формулы для площадей, соображения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площади многоугольников, формулы для площадей, соображения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29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Площади сечений многогранников: площади поверхностей, разрезания на части, соображения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3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30</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lang w:val="ru-RU"/>
              </w:rPr>
            </w:pPr>
            <w:r w:rsidRPr="0045543D">
              <w:rPr>
                <w:rFonts w:ascii="Times New Roman" w:hAnsi="Times New Roman" w:cs="Times New Roman"/>
                <w:b/>
                <w:color w:val="000000"/>
                <w:sz w:val="24"/>
                <w:szCs w:val="24"/>
                <w:lang w:val="ru-RU"/>
              </w:rPr>
              <w:t>Контрольная работа "Повторение: многогранники, сечения многогранников"</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Объём тела. Объем прямоугольного параллелепипеда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Задачи об удвоении куба, о квадратуре куба; о трисекции угла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связанные с объёмом прямоугольного параллелепипеда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связанные с вычислением объёма прямоугольного параллелепипеда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Объём</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прямой</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призмы</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связанные с вычислением объёмов прямой призмы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связанные с объёмом прямой призмы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Вычисление объёмов тел с помощью определённого интеграла. </w:t>
            </w:r>
            <w:proofErr w:type="spellStart"/>
            <w:r w:rsidRPr="00ED5AD3">
              <w:rPr>
                <w:rFonts w:ascii="Times New Roman" w:hAnsi="Times New Roman" w:cs="Times New Roman"/>
                <w:color w:val="000000"/>
                <w:sz w:val="24"/>
                <w:szCs w:val="24"/>
              </w:rPr>
              <w:t>Объём</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наклонной</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призмы</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39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Вычисление объёмов тел с помощью определённого интеграла. </w:t>
            </w:r>
            <w:proofErr w:type="spellStart"/>
            <w:r w:rsidRPr="00ED5AD3">
              <w:rPr>
                <w:rFonts w:ascii="Times New Roman" w:hAnsi="Times New Roman" w:cs="Times New Roman"/>
                <w:color w:val="000000"/>
                <w:sz w:val="24"/>
                <w:szCs w:val="24"/>
              </w:rPr>
              <w:t>Объём</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пирамиды</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Формула объёма пирамиды. Отношение объемов пирамид с общим углом</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4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Формула объёма пирамиды. Отношение объемов пирамид с общим углом</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связанные с объёмами наклонной призмы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связанные с объёмами пирамиды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по теме "Объёмы тел", связанные с объёмом наклонной призмы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по теме "Объёмы тел", связанные с объёмом пирамиды</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Применение объёмов. Вычисление расстояния до плоскости</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47</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rPr>
            </w:pPr>
            <w:proofErr w:type="spellStart"/>
            <w:r w:rsidRPr="0045543D">
              <w:rPr>
                <w:rFonts w:ascii="Times New Roman" w:hAnsi="Times New Roman" w:cs="Times New Roman"/>
                <w:b/>
                <w:color w:val="000000"/>
                <w:sz w:val="24"/>
                <w:szCs w:val="24"/>
              </w:rPr>
              <w:t>Контрольная</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работа</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Объём</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многогранника</w:t>
            </w:r>
            <w:proofErr w:type="spellEnd"/>
            <w:r w:rsidRPr="0045543D">
              <w:rPr>
                <w:rFonts w:ascii="Times New Roman" w:hAnsi="Times New Roman" w:cs="Times New Roman"/>
                <w:b/>
                <w:color w:val="000000"/>
                <w:sz w:val="24"/>
                <w:szCs w:val="24"/>
              </w:rPr>
              <w:t>"</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Цилиндрическая поверхность, образующие цилиндрической поверхности</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49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Цилиндр. Прямой круговой цилиндр. Площадь поверхности цилиндра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Коническая поверхность, образующие конической поверхности. </w:t>
            </w:r>
            <w:proofErr w:type="spellStart"/>
            <w:r w:rsidRPr="00ED5AD3">
              <w:rPr>
                <w:rFonts w:ascii="Times New Roman" w:hAnsi="Times New Roman" w:cs="Times New Roman"/>
                <w:color w:val="000000"/>
                <w:sz w:val="24"/>
                <w:szCs w:val="24"/>
              </w:rPr>
              <w:t>Конус</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Сечение конуса плоскостью, параллельной плоскости основания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5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Усечённый конус. Изображение конусов и усечённых конусов</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Площадь боковой поверхности и полной поверхности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Площадь боковой поверхности и полной поверхности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на доказательство и вычисление, построением сечений цилиндра,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связанные с цилиндром</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связанные с цилиндром</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59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Сфера</w:t>
            </w:r>
            <w:proofErr w:type="spellEnd"/>
            <w:r w:rsidRPr="00ED5AD3">
              <w:rPr>
                <w:rFonts w:ascii="Times New Roman" w:hAnsi="Times New Roman" w:cs="Times New Roman"/>
                <w:color w:val="000000"/>
                <w:sz w:val="24"/>
                <w:szCs w:val="24"/>
              </w:rPr>
              <w:t xml:space="preserve"> и </w:t>
            </w:r>
            <w:proofErr w:type="spellStart"/>
            <w:r w:rsidRPr="00ED5AD3">
              <w:rPr>
                <w:rFonts w:ascii="Times New Roman" w:hAnsi="Times New Roman" w:cs="Times New Roman"/>
                <w:color w:val="000000"/>
                <w:sz w:val="24"/>
                <w:szCs w:val="24"/>
              </w:rPr>
              <w:t>шар</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Пересечение сферы и шара с плоскостью. Касание шара и сферы плоскостью. </w:t>
            </w:r>
            <w:proofErr w:type="spellStart"/>
            <w:r w:rsidRPr="00ED5AD3">
              <w:rPr>
                <w:rFonts w:ascii="Times New Roman" w:hAnsi="Times New Roman" w:cs="Times New Roman"/>
                <w:color w:val="000000"/>
                <w:sz w:val="24"/>
                <w:szCs w:val="24"/>
              </w:rPr>
              <w:t>Вид</w:t>
            </w:r>
            <w:proofErr w:type="spellEnd"/>
            <w:r w:rsidRPr="00ED5AD3">
              <w:rPr>
                <w:rFonts w:ascii="Times New Roman" w:hAnsi="Times New Roman" w:cs="Times New Roman"/>
                <w:color w:val="000000"/>
                <w:sz w:val="24"/>
                <w:szCs w:val="24"/>
              </w:rPr>
              <w:t xml:space="preserve"> и </w:t>
            </w:r>
            <w:proofErr w:type="spellStart"/>
            <w:r w:rsidRPr="00ED5AD3">
              <w:rPr>
                <w:rFonts w:ascii="Times New Roman" w:hAnsi="Times New Roman" w:cs="Times New Roman"/>
                <w:color w:val="000000"/>
                <w:sz w:val="24"/>
                <w:szCs w:val="24"/>
              </w:rPr>
              <w:t>изображение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шара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Пересечение сферы и шара с плоскостью. Касание шара и сферы плоскостью. </w:t>
            </w:r>
            <w:proofErr w:type="spellStart"/>
            <w:r w:rsidRPr="00ED5AD3">
              <w:rPr>
                <w:rFonts w:ascii="Times New Roman" w:hAnsi="Times New Roman" w:cs="Times New Roman"/>
                <w:color w:val="000000"/>
                <w:sz w:val="24"/>
                <w:szCs w:val="24"/>
              </w:rPr>
              <w:t>Вид</w:t>
            </w:r>
            <w:proofErr w:type="spellEnd"/>
            <w:r w:rsidRPr="00ED5AD3">
              <w:rPr>
                <w:rFonts w:ascii="Times New Roman" w:hAnsi="Times New Roman" w:cs="Times New Roman"/>
                <w:color w:val="000000"/>
                <w:sz w:val="24"/>
                <w:szCs w:val="24"/>
              </w:rPr>
              <w:t xml:space="preserve"> и </w:t>
            </w:r>
            <w:proofErr w:type="spellStart"/>
            <w:r w:rsidRPr="00ED5AD3">
              <w:rPr>
                <w:rFonts w:ascii="Times New Roman" w:hAnsi="Times New Roman" w:cs="Times New Roman"/>
                <w:color w:val="000000"/>
                <w:sz w:val="24"/>
                <w:szCs w:val="24"/>
              </w:rPr>
              <w:t>изображение</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шара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6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Уравнение сферы. Площадь сферы и её частей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roofErr w:type="spellStart"/>
            <w:r w:rsidRPr="00ED5AD3">
              <w:rPr>
                <w:rFonts w:ascii="Times New Roman" w:hAnsi="Times New Roman" w:cs="Times New Roman"/>
                <w:color w:val="000000"/>
                <w:sz w:val="24"/>
                <w:szCs w:val="24"/>
              </w:rPr>
              <w:t>Симметрия</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сферы</w:t>
            </w:r>
            <w:proofErr w:type="spellEnd"/>
            <w:r w:rsidRPr="00ED5AD3">
              <w:rPr>
                <w:rFonts w:ascii="Times New Roman" w:hAnsi="Times New Roman" w:cs="Times New Roman"/>
                <w:color w:val="000000"/>
                <w:sz w:val="24"/>
                <w:szCs w:val="24"/>
              </w:rPr>
              <w:t xml:space="preserve"> и </w:t>
            </w:r>
            <w:proofErr w:type="spellStart"/>
            <w:r w:rsidRPr="00ED5AD3">
              <w:rPr>
                <w:rFonts w:ascii="Times New Roman" w:hAnsi="Times New Roman" w:cs="Times New Roman"/>
                <w:color w:val="000000"/>
                <w:sz w:val="24"/>
                <w:szCs w:val="24"/>
              </w:rPr>
              <w:t>шара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связанные со сферой и шаром</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окружность на плоскости, вычисления в окружности, стандартные подобия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Различные комбинации тел вращения и многогранников</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69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Задачи по теме "Тела и поверхности вращения"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Задачи по теме "Тела и поверхности вращения"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71</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lang w:val="ru-RU"/>
              </w:rPr>
            </w:pPr>
            <w:r w:rsidRPr="0045543D">
              <w:rPr>
                <w:rFonts w:ascii="Times New Roman" w:hAnsi="Times New Roman" w:cs="Times New Roman"/>
                <w:b/>
                <w:color w:val="000000"/>
                <w:sz w:val="24"/>
                <w:szCs w:val="24"/>
                <w:lang w:val="ru-RU"/>
              </w:rPr>
              <w:t>Контрольная работа "Тела и поверхности вращения"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Объём цилиндра. Теорема об объёме прямого цилиндра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7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Вычисление объёмов тел с помощью определённого интеграла. </w:t>
            </w:r>
            <w:proofErr w:type="spellStart"/>
            <w:r w:rsidRPr="00ED5AD3">
              <w:rPr>
                <w:rFonts w:ascii="Times New Roman" w:hAnsi="Times New Roman" w:cs="Times New Roman"/>
                <w:color w:val="000000"/>
                <w:sz w:val="24"/>
                <w:szCs w:val="24"/>
              </w:rPr>
              <w:t>Объём</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конуса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Площади боковой и полной поверхности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Стереометрические задачи, связанные с вычислением объёмов цилиндра, конуса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Прикладные задачи по теме "Объёмы и площади поверхностей тел"</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Прикладные задачи по теме "Объёмы тел", связанные с объёмом шара и площадью сферы. </w:t>
            </w:r>
            <w:proofErr w:type="spellStart"/>
            <w:r w:rsidRPr="00ED5AD3">
              <w:rPr>
                <w:rFonts w:ascii="Times New Roman" w:hAnsi="Times New Roman" w:cs="Times New Roman"/>
                <w:color w:val="000000"/>
                <w:sz w:val="24"/>
                <w:szCs w:val="24"/>
              </w:rPr>
              <w:t>Соотношения</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между</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площадями</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поверхностей</w:t>
            </w:r>
            <w:proofErr w:type="spellEnd"/>
            <w:r w:rsidRPr="00ED5AD3">
              <w:rPr>
                <w:rFonts w:ascii="Times New Roman" w:hAnsi="Times New Roman" w:cs="Times New Roman"/>
                <w:color w:val="000000"/>
                <w:sz w:val="24"/>
                <w:szCs w:val="24"/>
              </w:rPr>
              <w:t xml:space="preserve"> и </w:t>
            </w:r>
            <w:proofErr w:type="spellStart"/>
            <w:r w:rsidRPr="00ED5AD3">
              <w:rPr>
                <w:rFonts w:ascii="Times New Roman" w:hAnsi="Times New Roman" w:cs="Times New Roman"/>
                <w:color w:val="000000"/>
                <w:sz w:val="24"/>
                <w:szCs w:val="24"/>
              </w:rPr>
              <w:t>объёмами</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подобных</w:t>
            </w:r>
            <w:proofErr w:type="spellEnd"/>
            <w:r w:rsidRPr="00ED5AD3">
              <w:rPr>
                <w:rFonts w:ascii="Times New Roman" w:hAnsi="Times New Roman" w:cs="Times New Roman"/>
                <w:color w:val="000000"/>
                <w:sz w:val="24"/>
                <w:szCs w:val="24"/>
              </w:rPr>
              <w:t xml:space="preserve"> </w:t>
            </w:r>
            <w:proofErr w:type="spellStart"/>
            <w:r w:rsidRPr="00ED5AD3">
              <w:rPr>
                <w:rFonts w:ascii="Times New Roman" w:hAnsi="Times New Roman" w:cs="Times New Roman"/>
                <w:color w:val="000000"/>
                <w:sz w:val="24"/>
                <w:szCs w:val="24"/>
              </w:rPr>
              <w:t>тел</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79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80</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lang w:val="ru-RU"/>
              </w:rPr>
            </w:pPr>
            <w:r w:rsidRPr="0045543D">
              <w:rPr>
                <w:rFonts w:ascii="Times New Roman" w:hAnsi="Times New Roman" w:cs="Times New Roman"/>
                <w:b/>
                <w:color w:val="000000"/>
                <w:sz w:val="24"/>
                <w:szCs w:val="24"/>
                <w:lang w:val="ru-RU"/>
              </w:rPr>
              <w:t>Контрольная работа "Площади поверхности и объёмы круглых тел"</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Движения пространства. Отображения. Движения и равенство фигур. Общие свойства движений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Виды движений: параллельный перенос, центральная симметрия, зеркальная симметрия, поворот вокруг прямой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83</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Преобразования подобия. Прямая и сфера Эйлера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8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84</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Геометрические задачи на применение движения</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85</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lang w:val="ru-RU"/>
              </w:rPr>
            </w:pPr>
            <w:r w:rsidRPr="0045543D">
              <w:rPr>
                <w:rFonts w:ascii="Times New Roman" w:hAnsi="Times New Roman" w:cs="Times New Roman"/>
                <w:b/>
                <w:color w:val="000000"/>
                <w:sz w:val="24"/>
                <w:szCs w:val="24"/>
                <w:lang w:val="ru-RU"/>
              </w:rPr>
              <w:t>Контрольная работа "Векторы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"Векторы в пространстве"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89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"Объем многогранника"</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6"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7"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93</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rPr>
            </w:pPr>
            <w:proofErr w:type="spellStart"/>
            <w:r w:rsidRPr="0045543D">
              <w:rPr>
                <w:rFonts w:ascii="Times New Roman" w:hAnsi="Times New Roman" w:cs="Times New Roman"/>
                <w:b/>
                <w:color w:val="000000"/>
                <w:sz w:val="24"/>
                <w:szCs w:val="24"/>
              </w:rPr>
              <w:t>Итоговая</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контрольная</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работа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94</w:t>
            </w:r>
          </w:p>
        </w:tc>
        <w:tc>
          <w:tcPr>
            <w:tcW w:w="4212" w:type="dxa"/>
            <w:tcMar>
              <w:top w:w="50" w:type="dxa"/>
              <w:left w:w="100" w:type="dxa"/>
            </w:tcMar>
            <w:vAlign w:val="center"/>
          </w:tcPr>
          <w:p w:rsidR="0045543D" w:rsidRPr="0045543D" w:rsidRDefault="0045543D">
            <w:pPr>
              <w:spacing w:after="0"/>
              <w:ind w:left="135"/>
              <w:rPr>
                <w:rFonts w:ascii="Times New Roman" w:hAnsi="Times New Roman" w:cs="Times New Roman"/>
                <w:b/>
                <w:sz w:val="24"/>
                <w:szCs w:val="24"/>
              </w:rPr>
            </w:pPr>
            <w:proofErr w:type="spellStart"/>
            <w:r w:rsidRPr="0045543D">
              <w:rPr>
                <w:rFonts w:ascii="Times New Roman" w:hAnsi="Times New Roman" w:cs="Times New Roman"/>
                <w:b/>
                <w:color w:val="000000"/>
                <w:sz w:val="24"/>
                <w:szCs w:val="24"/>
              </w:rPr>
              <w:t>Итоговая</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контрольная</w:t>
            </w:r>
            <w:proofErr w:type="spellEnd"/>
            <w:r w:rsidRPr="0045543D">
              <w:rPr>
                <w:rFonts w:ascii="Times New Roman" w:hAnsi="Times New Roman" w:cs="Times New Roman"/>
                <w:b/>
                <w:color w:val="000000"/>
                <w:sz w:val="24"/>
                <w:szCs w:val="24"/>
              </w:rPr>
              <w:t xml:space="preserve"> </w:t>
            </w:r>
            <w:proofErr w:type="spellStart"/>
            <w:r w:rsidRPr="0045543D">
              <w:rPr>
                <w:rFonts w:ascii="Times New Roman" w:hAnsi="Times New Roman" w:cs="Times New Roman"/>
                <w:b/>
                <w:color w:val="000000"/>
                <w:sz w:val="24"/>
                <w:szCs w:val="24"/>
              </w:rPr>
              <w:t>работа</w:t>
            </w:r>
            <w:proofErr w:type="spellEnd"/>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1 </w:t>
            </w:r>
          </w:p>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rPr>
              <w:t xml:space="preserve"> </w:t>
            </w:r>
          </w:p>
        </w:tc>
        <w:tc>
          <w:tcPr>
            <w:tcW w:w="2973"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rPr>
            </w:pPr>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95</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Повторение, обобщение и систематизация знаний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8"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96</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99"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97</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0"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98</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1"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99</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2"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100</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3"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101</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4"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trHeight w:val="144"/>
          <w:tblCellSpacing w:w="20" w:type="nil"/>
        </w:trPr>
        <w:tc>
          <w:tcPr>
            <w:tcW w:w="1152" w:type="dxa"/>
            <w:tcMar>
              <w:top w:w="50" w:type="dxa"/>
              <w:left w:w="100" w:type="dxa"/>
            </w:tcMar>
            <w:vAlign w:val="center"/>
          </w:tcPr>
          <w:p w:rsidR="0045543D" w:rsidRPr="00ED5AD3" w:rsidRDefault="0045543D">
            <w:pPr>
              <w:spacing w:after="0"/>
              <w:rPr>
                <w:rFonts w:ascii="Times New Roman" w:hAnsi="Times New Roman" w:cs="Times New Roman"/>
                <w:sz w:val="24"/>
                <w:szCs w:val="24"/>
              </w:rPr>
            </w:pPr>
            <w:r w:rsidRPr="00ED5AD3">
              <w:rPr>
                <w:rFonts w:ascii="Times New Roman" w:hAnsi="Times New Roman" w:cs="Times New Roman"/>
                <w:color w:val="000000"/>
                <w:sz w:val="24"/>
                <w:szCs w:val="24"/>
              </w:rPr>
              <w:t>102</w:t>
            </w:r>
          </w:p>
        </w:tc>
        <w:tc>
          <w:tcPr>
            <w:tcW w:w="4212" w:type="dxa"/>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История развития стереометрии как науки и её роль в развитии современных инженерных и компьютерных технологий</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 </w:t>
            </w:r>
          </w:p>
        </w:tc>
        <w:tc>
          <w:tcPr>
            <w:tcW w:w="2973" w:type="dxa"/>
            <w:tcMar>
              <w:top w:w="50" w:type="dxa"/>
              <w:left w:w="100" w:type="dxa"/>
            </w:tcMar>
            <w:vAlign w:val="center"/>
          </w:tcPr>
          <w:p w:rsidR="0045543D" w:rsidRPr="00D2346E" w:rsidRDefault="006752D8" w:rsidP="003847E2">
            <w:pPr>
              <w:spacing w:after="0" w:line="240" w:lineRule="auto"/>
              <w:ind w:left="135"/>
              <w:rPr>
                <w:rFonts w:ascii="Times New Roman" w:hAnsi="Times New Roman" w:cs="Times New Roman"/>
                <w:sz w:val="24"/>
                <w:szCs w:val="24"/>
              </w:rPr>
            </w:pPr>
            <w:hyperlink r:id="rId105" w:anchor="!/tab/173765699-2" w:history="1">
              <w:r w:rsidR="0045543D" w:rsidRPr="00D2346E">
                <w:rPr>
                  <w:rStyle w:val="ab"/>
                  <w:rFonts w:ascii="Times New Roman" w:hAnsi="Times New Roman" w:cs="Times New Roman"/>
                  <w:sz w:val="24"/>
                  <w:szCs w:val="24"/>
                  <w:shd w:val="clear" w:color="auto" w:fill="FFFFFF"/>
                </w:rPr>
                <w:t>https://fipi.ru/ege/otkrytyy-bank-zadaniy-ege#!/tab/173765699-2</w:t>
              </w:r>
            </w:hyperlink>
          </w:p>
        </w:tc>
      </w:tr>
      <w:tr w:rsidR="0045543D" w:rsidRPr="00ED5AD3" w:rsidTr="0045543D">
        <w:trPr>
          <w:gridAfter w:val="1"/>
          <w:wAfter w:w="2973" w:type="dxa"/>
          <w:trHeight w:val="144"/>
          <w:tblCellSpacing w:w="20" w:type="nil"/>
        </w:trPr>
        <w:tc>
          <w:tcPr>
            <w:tcW w:w="0" w:type="auto"/>
            <w:gridSpan w:val="2"/>
            <w:tcMar>
              <w:top w:w="50" w:type="dxa"/>
              <w:left w:w="100" w:type="dxa"/>
            </w:tcMar>
            <w:vAlign w:val="center"/>
          </w:tcPr>
          <w:p w:rsidR="0045543D" w:rsidRPr="00ED5AD3" w:rsidRDefault="0045543D">
            <w:pPr>
              <w:spacing w:after="0"/>
              <w:ind w:left="135"/>
              <w:rPr>
                <w:rFonts w:ascii="Times New Roman" w:hAnsi="Times New Roman" w:cs="Times New Roman"/>
                <w:sz w:val="24"/>
                <w:szCs w:val="24"/>
                <w:lang w:val="ru-RU"/>
              </w:rPr>
            </w:pPr>
            <w:r w:rsidRPr="00ED5AD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5543D" w:rsidRPr="00ED5AD3" w:rsidRDefault="0045543D">
            <w:pPr>
              <w:spacing w:after="0"/>
              <w:ind w:left="135"/>
              <w:jc w:val="center"/>
              <w:rPr>
                <w:rFonts w:ascii="Times New Roman" w:hAnsi="Times New Roman" w:cs="Times New Roman"/>
                <w:sz w:val="24"/>
                <w:szCs w:val="24"/>
              </w:rPr>
            </w:pPr>
            <w:r w:rsidRPr="00ED5AD3">
              <w:rPr>
                <w:rFonts w:ascii="Times New Roman" w:hAnsi="Times New Roman" w:cs="Times New Roman"/>
                <w:color w:val="000000"/>
                <w:sz w:val="24"/>
                <w:szCs w:val="24"/>
                <w:lang w:val="ru-RU"/>
              </w:rPr>
              <w:t xml:space="preserve"> </w:t>
            </w:r>
            <w:r w:rsidRPr="00ED5AD3">
              <w:rPr>
                <w:rFonts w:ascii="Times New Roman" w:hAnsi="Times New Roman" w:cs="Times New Roman"/>
                <w:color w:val="000000"/>
                <w:sz w:val="24"/>
                <w:szCs w:val="24"/>
              </w:rPr>
              <w:t xml:space="preserve">102 </w:t>
            </w:r>
          </w:p>
        </w:tc>
      </w:tr>
    </w:tbl>
    <w:p w:rsidR="002D3B02" w:rsidRPr="00ED5AD3" w:rsidRDefault="002D3B02">
      <w:pPr>
        <w:rPr>
          <w:rFonts w:ascii="Times New Roman" w:hAnsi="Times New Roman" w:cs="Times New Roman"/>
          <w:sz w:val="24"/>
          <w:szCs w:val="24"/>
        </w:rPr>
        <w:sectPr w:rsidR="002D3B02" w:rsidRPr="00ED5AD3" w:rsidSect="0045543D">
          <w:pgSz w:w="11906" w:h="16383"/>
          <w:pgMar w:top="850" w:right="1134" w:bottom="1701" w:left="1134" w:header="720" w:footer="720" w:gutter="0"/>
          <w:cols w:space="720"/>
          <w:docGrid w:linePitch="299"/>
        </w:sectPr>
      </w:pPr>
    </w:p>
    <w:p w:rsidR="003847E2" w:rsidRPr="002972AD" w:rsidRDefault="003847E2" w:rsidP="003847E2">
      <w:pPr>
        <w:spacing w:after="0"/>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УЧЕБНО-МЕТОДИЧЕСКОЕ ОБЕСПЕЧЕНИЕ ОБРАЗОВАТЕЛЬНОГО ПРОЦЕССА</w:t>
      </w:r>
    </w:p>
    <w:p w:rsidR="003847E2" w:rsidRPr="002972AD" w:rsidRDefault="003847E2" w:rsidP="003847E2">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ОБЯЗАТЕЛЬНЫЕ УЧЕБНЫЕ МАТЕРИАЛЫ ДЛЯ УЧЕНИКА</w:t>
      </w:r>
    </w:p>
    <w:p w:rsidR="003847E2" w:rsidRPr="002972AD" w:rsidRDefault="003847E2" w:rsidP="003847E2">
      <w:pPr>
        <w:spacing w:after="0" w:line="240" w:lineRule="auto"/>
        <w:ind w:left="119"/>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r w:rsidRPr="00B507D6">
        <w:rPr>
          <w:rFonts w:ascii="Times New Roman" w:hAnsi="Times New Roman" w:cs="Times New Roman"/>
          <w:color w:val="000000"/>
          <w:sz w:val="24"/>
          <w:szCs w:val="24"/>
          <w:lang w:val="ru-RU"/>
        </w:rPr>
        <w:t>​</w:t>
      </w:r>
      <w:r w:rsidRPr="00B507D6">
        <w:rPr>
          <w:rStyle w:val="c6"/>
          <w:rFonts w:ascii="Times New Roman" w:hAnsi="Times New Roman" w:cs="Times New Roman"/>
          <w:color w:val="000000"/>
          <w:sz w:val="24"/>
          <w:szCs w:val="24"/>
          <w:lang w:val="ru-RU"/>
        </w:rPr>
        <w:t xml:space="preserve"> Л. С. </w:t>
      </w:r>
      <w:proofErr w:type="spellStart"/>
      <w:r w:rsidRPr="00B507D6">
        <w:rPr>
          <w:rStyle w:val="c6"/>
          <w:rFonts w:ascii="Times New Roman" w:hAnsi="Times New Roman" w:cs="Times New Roman"/>
          <w:color w:val="000000"/>
          <w:sz w:val="24"/>
          <w:szCs w:val="24"/>
          <w:lang w:val="ru-RU"/>
        </w:rPr>
        <w:t>Атанасян</w:t>
      </w:r>
      <w:proofErr w:type="spellEnd"/>
      <w:r w:rsidRPr="00B507D6">
        <w:rPr>
          <w:rStyle w:val="c6"/>
          <w:rFonts w:ascii="Times New Roman" w:hAnsi="Times New Roman" w:cs="Times New Roman"/>
          <w:color w:val="000000"/>
          <w:sz w:val="24"/>
          <w:szCs w:val="24"/>
          <w:lang w:val="ru-RU"/>
        </w:rPr>
        <w:t xml:space="preserve">, В.Ф. Бутузов, С.Б. Кадомцева и др. </w:t>
      </w:r>
      <w:r w:rsidRPr="00B507D6">
        <w:rPr>
          <w:rStyle w:val="c6"/>
          <w:rFonts w:ascii="Times New Roman" w:hAnsi="Times New Roman" w:cs="Times New Roman"/>
          <w:color w:val="000000"/>
          <w:sz w:val="24"/>
          <w:szCs w:val="24"/>
        </w:rPr>
        <w:t> </w:t>
      </w:r>
      <w:r w:rsidRPr="00B507D6">
        <w:rPr>
          <w:rStyle w:val="c23"/>
          <w:rFonts w:ascii="Times New Roman" w:hAnsi="Times New Roman" w:cs="Times New Roman"/>
          <w:color w:val="000000"/>
          <w:sz w:val="24"/>
          <w:szCs w:val="24"/>
          <w:lang w:val="ru-RU"/>
        </w:rPr>
        <w:t>Геометрия. Учебник для 10-11 классов общеобразовательных учреждений. Базовый и профильный уровень.</w:t>
      </w:r>
      <w:r w:rsidRPr="00B507D6">
        <w:rPr>
          <w:rStyle w:val="c23"/>
          <w:rFonts w:ascii="Times New Roman" w:hAnsi="Times New Roman" w:cs="Times New Roman"/>
          <w:color w:val="000000"/>
          <w:sz w:val="24"/>
          <w:szCs w:val="24"/>
        </w:rPr>
        <w:t> </w:t>
      </w:r>
      <w:r w:rsidRPr="00B507D6">
        <w:rPr>
          <w:rStyle w:val="c6"/>
          <w:rFonts w:ascii="Times New Roman" w:hAnsi="Times New Roman" w:cs="Times New Roman"/>
          <w:color w:val="000000"/>
          <w:sz w:val="24"/>
          <w:szCs w:val="24"/>
          <w:lang w:val="ru-RU"/>
        </w:rPr>
        <w:t>Москва. Просвещение</w:t>
      </w:r>
    </w:p>
    <w:p w:rsidR="003847E2" w:rsidRPr="002972AD" w:rsidRDefault="003847E2" w:rsidP="003847E2">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p>
    <w:p w:rsidR="003847E2" w:rsidRPr="002972AD" w:rsidRDefault="003847E2" w:rsidP="003847E2">
      <w:pPr>
        <w:spacing w:after="0"/>
        <w:ind w:left="120"/>
        <w:rPr>
          <w:rFonts w:ascii="Times New Roman" w:hAnsi="Times New Roman" w:cs="Times New Roman"/>
          <w:sz w:val="24"/>
          <w:szCs w:val="24"/>
          <w:lang w:val="ru-RU"/>
        </w:rPr>
      </w:pPr>
      <w:r w:rsidRPr="002972AD">
        <w:rPr>
          <w:rFonts w:ascii="Times New Roman" w:hAnsi="Times New Roman" w:cs="Times New Roman"/>
          <w:color w:val="000000"/>
          <w:sz w:val="24"/>
          <w:szCs w:val="24"/>
          <w:lang w:val="ru-RU"/>
        </w:rPr>
        <w:t>​</w:t>
      </w:r>
    </w:p>
    <w:p w:rsidR="003847E2" w:rsidRPr="002972AD" w:rsidRDefault="003847E2" w:rsidP="003847E2">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МЕТОДИЧЕСКИЕ МАТЕРИАЛЫ ДЛЯ УЧИТЕЛЯ</w:t>
      </w:r>
    </w:p>
    <w:p w:rsidR="003847E2" w:rsidRPr="00B507D6" w:rsidRDefault="003847E2" w:rsidP="003847E2">
      <w:pPr>
        <w:pStyle w:val="c44"/>
        <w:numPr>
          <w:ilvl w:val="0"/>
          <w:numId w:val="3"/>
        </w:numPr>
        <w:shd w:val="clear" w:color="auto" w:fill="FFFFFF"/>
        <w:spacing w:before="0" w:beforeAutospacing="0" w:after="0" w:afterAutospacing="0"/>
        <w:jc w:val="both"/>
        <w:rPr>
          <w:color w:val="000000"/>
        </w:rPr>
      </w:pPr>
      <w:r w:rsidRPr="002972AD">
        <w:rPr>
          <w:color w:val="000000"/>
        </w:rPr>
        <w:t>​‌‌​</w:t>
      </w:r>
      <w:r w:rsidRPr="0030797D">
        <w:rPr>
          <w:rStyle w:val="c6"/>
          <w:color w:val="000000"/>
        </w:rPr>
        <w:t xml:space="preserve"> </w:t>
      </w:r>
      <w:r w:rsidRPr="00B507D6">
        <w:rPr>
          <w:rStyle w:val="c6"/>
          <w:color w:val="000000"/>
        </w:rPr>
        <w:t xml:space="preserve">Л. С. </w:t>
      </w:r>
      <w:proofErr w:type="spellStart"/>
      <w:r w:rsidRPr="00B507D6">
        <w:rPr>
          <w:rStyle w:val="c6"/>
          <w:color w:val="000000"/>
        </w:rPr>
        <w:t>Атанасян</w:t>
      </w:r>
      <w:proofErr w:type="spellEnd"/>
      <w:r w:rsidRPr="00B507D6">
        <w:rPr>
          <w:rStyle w:val="c6"/>
          <w:color w:val="000000"/>
        </w:rPr>
        <w:t>, В.Ф. Бутузов, С.Б. Кадомцева и др.  </w:t>
      </w:r>
      <w:r w:rsidRPr="00B507D6">
        <w:rPr>
          <w:rStyle w:val="c23"/>
          <w:rFonts w:eastAsiaTheme="majorEastAsia"/>
          <w:color w:val="000000"/>
        </w:rPr>
        <w:t>Геометрия. Учебник для 10-11 классов общеобразовательных учреждений. Базовый и профильный уровень. </w:t>
      </w:r>
      <w:r w:rsidRPr="00B507D6">
        <w:rPr>
          <w:rStyle w:val="c6"/>
          <w:color w:val="000000"/>
        </w:rPr>
        <w:t>Москва. Просвещение</w:t>
      </w:r>
    </w:p>
    <w:p w:rsidR="003847E2" w:rsidRPr="00B507D6" w:rsidRDefault="003847E2" w:rsidP="003847E2">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w:t>
      </w:r>
      <w:r w:rsidR="009251AA">
        <w:rPr>
          <w:rStyle w:val="c6"/>
          <w:color w:val="000000"/>
        </w:rPr>
        <w:t>1</w:t>
      </w:r>
      <w:r w:rsidRPr="00B507D6">
        <w:rPr>
          <w:rStyle w:val="c6"/>
          <w:color w:val="000000"/>
        </w:rPr>
        <w:t xml:space="preserve"> класса</w:t>
      </w:r>
      <w:r w:rsidRPr="00B507D6">
        <w:rPr>
          <w:rStyle w:val="c23"/>
          <w:rFonts w:eastAsiaTheme="majorEastAsia"/>
          <w:color w:val="000000"/>
        </w:rPr>
        <w:t>. М</w:t>
      </w:r>
      <w:r w:rsidRPr="00B507D6">
        <w:rPr>
          <w:rStyle w:val="c6"/>
          <w:color w:val="000000"/>
        </w:rPr>
        <w:t>осква.    Просвещение</w:t>
      </w:r>
    </w:p>
    <w:p w:rsidR="003847E2" w:rsidRPr="00B507D6" w:rsidRDefault="003847E2" w:rsidP="003847E2">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11 класса</w:t>
      </w:r>
      <w:r w:rsidRPr="00B507D6">
        <w:rPr>
          <w:rStyle w:val="c23"/>
          <w:rFonts w:eastAsiaTheme="majorEastAsia"/>
          <w:color w:val="000000"/>
        </w:rPr>
        <w:t>. М</w:t>
      </w:r>
      <w:r w:rsidRPr="00B507D6">
        <w:rPr>
          <w:rStyle w:val="c6"/>
          <w:color w:val="000000"/>
        </w:rPr>
        <w:t>осква.    Просвещение</w:t>
      </w:r>
    </w:p>
    <w:p w:rsidR="003847E2" w:rsidRPr="00B507D6" w:rsidRDefault="003847E2" w:rsidP="003847E2">
      <w:pPr>
        <w:pStyle w:val="c53"/>
        <w:numPr>
          <w:ilvl w:val="0"/>
          <w:numId w:val="3"/>
        </w:numPr>
        <w:shd w:val="clear" w:color="auto" w:fill="FFFFFF"/>
        <w:spacing w:before="0" w:beforeAutospacing="0" w:after="0" w:afterAutospacing="0"/>
        <w:jc w:val="both"/>
        <w:rPr>
          <w:color w:val="000000"/>
        </w:rPr>
      </w:pPr>
      <w:r w:rsidRPr="00B507D6">
        <w:rPr>
          <w:rStyle w:val="c23"/>
          <w:rFonts w:eastAsiaTheme="majorEastAsia"/>
          <w:color w:val="000000"/>
        </w:rPr>
        <w:t>С.М. Саакян, В.Ф. Бутузов. Изучение геометрии в 10-11 классах. Книга для учителя.  Москва. Просвещение</w:t>
      </w:r>
    </w:p>
    <w:p w:rsidR="003847E2" w:rsidRPr="002972AD" w:rsidRDefault="003847E2" w:rsidP="003847E2">
      <w:pPr>
        <w:spacing w:after="0" w:line="480" w:lineRule="auto"/>
        <w:ind w:left="120"/>
        <w:rPr>
          <w:rFonts w:ascii="Times New Roman" w:hAnsi="Times New Roman" w:cs="Times New Roman"/>
          <w:sz w:val="24"/>
          <w:szCs w:val="24"/>
          <w:lang w:val="ru-RU"/>
        </w:rPr>
      </w:pPr>
    </w:p>
    <w:p w:rsidR="003847E2" w:rsidRPr="002972AD" w:rsidRDefault="003847E2" w:rsidP="003847E2">
      <w:pPr>
        <w:spacing w:after="0"/>
        <w:ind w:left="120"/>
        <w:rPr>
          <w:rFonts w:ascii="Times New Roman" w:hAnsi="Times New Roman" w:cs="Times New Roman"/>
          <w:sz w:val="24"/>
          <w:szCs w:val="24"/>
          <w:lang w:val="ru-RU"/>
        </w:rPr>
      </w:pPr>
    </w:p>
    <w:p w:rsidR="003847E2" w:rsidRPr="002972AD" w:rsidRDefault="003847E2" w:rsidP="003847E2">
      <w:pPr>
        <w:spacing w:after="0" w:line="480" w:lineRule="auto"/>
        <w:ind w:left="120"/>
        <w:rPr>
          <w:rFonts w:ascii="Times New Roman" w:hAnsi="Times New Roman" w:cs="Times New Roman"/>
          <w:sz w:val="24"/>
          <w:szCs w:val="24"/>
          <w:lang w:val="ru-RU"/>
        </w:rPr>
      </w:pPr>
      <w:r w:rsidRPr="002972AD">
        <w:rPr>
          <w:rFonts w:ascii="Times New Roman" w:hAnsi="Times New Roman" w:cs="Times New Roman"/>
          <w:b/>
          <w:color w:val="000000"/>
          <w:sz w:val="24"/>
          <w:szCs w:val="24"/>
          <w:lang w:val="ru-RU"/>
        </w:rPr>
        <w:t>ЦИФРОВЫЕ ОБРАЗОВАТЕЛЬНЫЕ РЕСУРСЫ И РЕСУРСЫ СЕТИ ИНТЕРНЕТ</w:t>
      </w:r>
    </w:p>
    <w:p w:rsidR="003847E2" w:rsidRPr="000209FB" w:rsidRDefault="003847E2" w:rsidP="003847E2">
      <w:pPr>
        <w:spacing w:after="0" w:line="240" w:lineRule="auto"/>
        <w:rPr>
          <w:rFonts w:ascii="Times New Roman" w:hAnsi="Times New Roman" w:cs="Times New Roman"/>
          <w:color w:val="000000"/>
          <w:sz w:val="24"/>
          <w:szCs w:val="24"/>
          <w:lang w:val="ru-RU"/>
        </w:rPr>
      </w:pPr>
      <w:r w:rsidRPr="0030797D">
        <w:rPr>
          <w:rFonts w:ascii="Times New Roman" w:hAnsi="Times New Roman" w:cs="Times New Roman"/>
          <w:color w:val="000000"/>
          <w:sz w:val="24"/>
          <w:szCs w:val="24"/>
          <w:lang w:val="ru-RU"/>
        </w:rPr>
        <w:t>​</w:t>
      </w:r>
      <w:r w:rsidRPr="0030797D">
        <w:rPr>
          <w:rFonts w:ascii="Times New Roman" w:hAnsi="Times New Roman" w:cs="Times New Roman"/>
          <w:color w:val="333333"/>
          <w:sz w:val="24"/>
          <w:szCs w:val="24"/>
          <w:lang w:val="ru-RU"/>
        </w:rPr>
        <w:t>​‌‌</w:t>
      </w:r>
      <w:r w:rsidRPr="0030797D">
        <w:rPr>
          <w:rFonts w:ascii="Times New Roman" w:hAnsi="Times New Roman" w:cs="Times New Roman"/>
          <w:color w:val="000000"/>
          <w:sz w:val="24"/>
          <w:szCs w:val="24"/>
          <w:lang w:val="ru-RU"/>
        </w:rPr>
        <w:t>​</w:t>
      </w:r>
      <w:r w:rsidRPr="000209FB">
        <w:rPr>
          <w:rStyle w:val="c0"/>
          <w:rFonts w:ascii="Times New Roman" w:hAnsi="Times New Roman" w:cs="Times New Roman"/>
          <w:color w:val="000000"/>
          <w:sz w:val="24"/>
          <w:szCs w:val="24"/>
          <w:lang w:val="ru-RU"/>
        </w:rPr>
        <w:t>1.</w:t>
      </w:r>
      <w:r w:rsidRPr="000209FB">
        <w:rPr>
          <w:rStyle w:val="c0"/>
          <w:rFonts w:ascii="Times New Roman" w:hAnsi="Times New Roman" w:cs="Times New Roman"/>
          <w:color w:val="000000"/>
          <w:sz w:val="24"/>
          <w:szCs w:val="24"/>
        </w:rPr>
        <w:t>http</w:t>
      </w:r>
      <w:r w:rsidRPr="000209FB">
        <w:rPr>
          <w:rStyle w:val="c0"/>
          <w:rFonts w:ascii="Times New Roman" w:hAnsi="Times New Roman" w:cs="Times New Roman"/>
          <w:color w:val="000000"/>
          <w:sz w:val="24"/>
          <w:szCs w:val="24"/>
          <w:lang w:val="ru-RU"/>
        </w:rPr>
        <w:t>://</w:t>
      </w:r>
      <w:proofErr w:type="spellStart"/>
      <w:r w:rsidRPr="000209FB">
        <w:rPr>
          <w:rStyle w:val="c0"/>
          <w:rFonts w:ascii="Times New Roman" w:hAnsi="Times New Roman" w:cs="Times New Roman"/>
          <w:color w:val="000000"/>
          <w:sz w:val="24"/>
          <w:szCs w:val="24"/>
        </w:rPr>
        <w:t>mathege</w:t>
      </w:r>
      <w:proofErr w:type="spellEnd"/>
      <w:r w:rsidRPr="000209FB">
        <w:rPr>
          <w:rStyle w:val="c0"/>
          <w:rFonts w:ascii="Times New Roman" w:hAnsi="Times New Roman" w:cs="Times New Roman"/>
          <w:color w:val="000000"/>
          <w:sz w:val="24"/>
          <w:szCs w:val="24"/>
          <w:lang w:val="ru-RU"/>
        </w:rPr>
        <w:t>.</w:t>
      </w:r>
      <w:proofErr w:type="spellStart"/>
      <w:r w:rsidRPr="000209FB">
        <w:rPr>
          <w:rStyle w:val="c0"/>
          <w:rFonts w:ascii="Times New Roman" w:hAnsi="Times New Roman" w:cs="Times New Roman"/>
          <w:color w:val="000000"/>
          <w:sz w:val="24"/>
          <w:szCs w:val="24"/>
        </w:rPr>
        <w:t>ru</w:t>
      </w:r>
      <w:proofErr w:type="spellEnd"/>
      <w:r w:rsidRPr="000209FB">
        <w:rPr>
          <w:rStyle w:val="c0"/>
          <w:rFonts w:ascii="Times New Roman" w:hAnsi="Times New Roman" w:cs="Times New Roman"/>
          <w:color w:val="000000"/>
          <w:sz w:val="24"/>
          <w:szCs w:val="24"/>
          <w:lang w:val="ru-RU"/>
        </w:rPr>
        <w:t>:8080/</w:t>
      </w:r>
      <w:r w:rsidRPr="000209FB">
        <w:rPr>
          <w:rStyle w:val="c0"/>
          <w:rFonts w:ascii="Times New Roman" w:hAnsi="Times New Roman" w:cs="Times New Roman"/>
          <w:color w:val="000000"/>
          <w:sz w:val="24"/>
          <w:szCs w:val="24"/>
        </w:rPr>
        <w:t>or</w:t>
      </w:r>
      <w:r w:rsidRPr="000209FB">
        <w:rPr>
          <w:rStyle w:val="c0"/>
          <w:rFonts w:ascii="Times New Roman" w:hAnsi="Times New Roman" w:cs="Times New Roman"/>
          <w:color w:val="000000"/>
          <w:sz w:val="24"/>
          <w:szCs w:val="24"/>
          <w:lang w:val="ru-RU"/>
        </w:rPr>
        <w:t>/</w:t>
      </w:r>
      <w:proofErr w:type="spellStart"/>
      <w:r w:rsidRPr="000209FB">
        <w:rPr>
          <w:rStyle w:val="c0"/>
          <w:rFonts w:ascii="Times New Roman" w:hAnsi="Times New Roman" w:cs="Times New Roman"/>
          <w:color w:val="000000"/>
          <w:sz w:val="24"/>
          <w:szCs w:val="24"/>
        </w:rPr>
        <w:t>ege</w:t>
      </w:r>
      <w:proofErr w:type="spellEnd"/>
      <w:r w:rsidRPr="000209FB">
        <w:rPr>
          <w:rStyle w:val="c0"/>
          <w:rFonts w:ascii="Times New Roman" w:hAnsi="Times New Roman" w:cs="Times New Roman"/>
          <w:color w:val="000000"/>
          <w:sz w:val="24"/>
          <w:szCs w:val="24"/>
          <w:lang w:val="ru-RU"/>
        </w:rPr>
        <w:t>/</w:t>
      </w:r>
      <w:r w:rsidRPr="000209FB">
        <w:rPr>
          <w:rStyle w:val="c0"/>
          <w:rFonts w:ascii="Times New Roman" w:hAnsi="Times New Roman" w:cs="Times New Roman"/>
          <w:color w:val="000000"/>
          <w:sz w:val="24"/>
          <w:szCs w:val="24"/>
        </w:rPr>
        <w:t>Main</w:t>
      </w:r>
      <w:r w:rsidRPr="000209FB">
        <w:rPr>
          <w:rStyle w:val="c0"/>
          <w:rFonts w:ascii="Times New Roman" w:hAnsi="Times New Roman" w:cs="Times New Roman"/>
          <w:color w:val="000000"/>
          <w:sz w:val="24"/>
          <w:szCs w:val="24"/>
          <w:lang w:val="ru-RU"/>
        </w:rPr>
        <w:t xml:space="preserve"> - Открытый банк заданий ЕГЭ по математике </w:t>
      </w:r>
    </w:p>
    <w:p w:rsidR="003847E2" w:rsidRPr="000209FB" w:rsidRDefault="003847E2" w:rsidP="003847E2">
      <w:pPr>
        <w:pStyle w:val="c2"/>
        <w:shd w:val="clear" w:color="auto" w:fill="FFFFFF"/>
        <w:spacing w:before="0" w:beforeAutospacing="0" w:after="0" w:afterAutospacing="0"/>
        <w:rPr>
          <w:color w:val="000000"/>
        </w:rPr>
      </w:pPr>
      <w:r w:rsidRPr="000209FB">
        <w:rPr>
          <w:rStyle w:val="c0"/>
          <w:color w:val="000000"/>
        </w:rPr>
        <w:t>2.http://www.mathttp://www.math.ru-Материалы по математике</w:t>
      </w:r>
    </w:p>
    <w:p w:rsidR="003847E2" w:rsidRPr="000209FB" w:rsidRDefault="003847E2" w:rsidP="003847E2">
      <w:pPr>
        <w:pStyle w:val="c2"/>
        <w:shd w:val="clear" w:color="auto" w:fill="FFFFFF"/>
        <w:spacing w:before="0" w:beforeAutospacing="0" w:after="0" w:afterAutospacing="0"/>
        <w:rPr>
          <w:color w:val="000000"/>
        </w:rPr>
      </w:pPr>
      <w:r w:rsidRPr="000209FB">
        <w:rPr>
          <w:rStyle w:val="c0"/>
          <w:color w:val="000000"/>
        </w:rPr>
        <w:t>3.http://www.ege.edu.ru- Официальный информационный портал</w:t>
      </w:r>
    </w:p>
    <w:p w:rsidR="003847E2" w:rsidRPr="000209FB" w:rsidRDefault="003847E2" w:rsidP="003847E2">
      <w:pPr>
        <w:pStyle w:val="c2"/>
        <w:shd w:val="clear" w:color="auto" w:fill="FFFFFF"/>
        <w:spacing w:before="0" w:beforeAutospacing="0" w:after="0" w:afterAutospacing="0"/>
        <w:rPr>
          <w:color w:val="000000"/>
        </w:rPr>
      </w:pPr>
      <w:r w:rsidRPr="000209FB">
        <w:rPr>
          <w:rStyle w:val="c0"/>
          <w:color w:val="000000"/>
        </w:rPr>
        <w:t>4. </w:t>
      </w:r>
      <w:r w:rsidRPr="000209FB">
        <w:rPr>
          <w:rStyle w:val="c143"/>
          <w:rFonts w:eastAsiaTheme="majorEastAsia"/>
          <w:color w:val="0000FF"/>
          <w:u w:val="single"/>
        </w:rPr>
        <w:t>http://www.fipi.r.ru-</w:t>
      </w:r>
      <w:r w:rsidRPr="000209FB">
        <w:rPr>
          <w:rStyle w:val="c0"/>
          <w:color w:val="000000"/>
        </w:rPr>
        <w:t> ФИПИ</w:t>
      </w:r>
    </w:p>
    <w:p w:rsidR="003847E2" w:rsidRPr="000209FB" w:rsidRDefault="003847E2" w:rsidP="003847E2">
      <w:pPr>
        <w:pStyle w:val="c2"/>
        <w:shd w:val="clear" w:color="auto" w:fill="FFFFFF"/>
        <w:spacing w:before="0" w:beforeAutospacing="0" w:after="0" w:afterAutospacing="0"/>
        <w:rPr>
          <w:color w:val="000000"/>
        </w:rPr>
      </w:pPr>
      <w:r w:rsidRPr="000209FB">
        <w:rPr>
          <w:rStyle w:val="c0"/>
          <w:color w:val="000000"/>
        </w:rPr>
        <w:t>5.http://school-collection.edu.ruhttp://school-collection.edu.ru/- Единая коллекция цифровых образовательных ресурсов</w:t>
      </w:r>
    </w:p>
    <w:p w:rsidR="003847E2" w:rsidRPr="000209FB" w:rsidRDefault="003847E2" w:rsidP="003847E2">
      <w:pPr>
        <w:pStyle w:val="c2"/>
        <w:shd w:val="clear" w:color="auto" w:fill="FFFFFF"/>
        <w:spacing w:before="0" w:beforeAutospacing="0" w:after="0" w:afterAutospacing="0"/>
        <w:rPr>
          <w:color w:val="000000"/>
        </w:rPr>
      </w:pPr>
      <w:r w:rsidRPr="000209FB">
        <w:rPr>
          <w:rStyle w:val="c0"/>
          <w:color w:val="000000"/>
        </w:rPr>
        <w:t xml:space="preserve">6. </w:t>
      </w:r>
      <w:proofErr w:type="spellStart"/>
      <w:r w:rsidRPr="000209FB">
        <w:rPr>
          <w:rStyle w:val="c0"/>
          <w:color w:val="000000"/>
        </w:rPr>
        <w:t>reshuege.ru.http</w:t>
      </w:r>
      <w:proofErr w:type="spellEnd"/>
      <w:r w:rsidRPr="000209FB">
        <w:rPr>
          <w:rStyle w:val="c0"/>
          <w:color w:val="000000"/>
        </w:rPr>
        <w:t>://- Решу ЕГЭ</w:t>
      </w:r>
    </w:p>
    <w:p w:rsidR="002D3B02" w:rsidRPr="003847E2" w:rsidRDefault="002D3B02">
      <w:pPr>
        <w:rPr>
          <w:rFonts w:ascii="Times New Roman" w:hAnsi="Times New Roman" w:cs="Times New Roman"/>
          <w:sz w:val="24"/>
          <w:szCs w:val="24"/>
          <w:lang w:val="ru-RU"/>
        </w:rPr>
        <w:sectPr w:rsidR="002D3B02" w:rsidRPr="003847E2" w:rsidSect="003847E2">
          <w:pgSz w:w="11906" w:h="16383"/>
          <w:pgMar w:top="850" w:right="1134" w:bottom="1701" w:left="1134" w:header="720" w:footer="720" w:gutter="0"/>
          <w:cols w:space="720"/>
          <w:docGrid w:linePitch="299"/>
        </w:sectPr>
      </w:pPr>
    </w:p>
    <w:p w:rsidR="002D3B02" w:rsidRPr="003847E2" w:rsidRDefault="003847E2">
      <w:pPr>
        <w:spacing w:after="0" w:line="480" w:lineRule="auto"/>
        <w:ind w:left="120"/>
        <w:rPr>
          <w:rFonts w:ascii="Times New Roman" w:hAnsi="Times New Roman" w:cs="Times New Roman"/>
          <w:sz w:val="24"/>
          <w:szCs w:val="24"/>
          <w:lang w:val="ru-RU"/>
        </w:rPr>
      </w:pPr>
      <w:bookmarkStart w:id="11" w:name="block-3942100"/>
      <w:bookmarkEnd w:id="10"/>
      <w:r w:rsidRPr="003847E2">
        <w:rPr>
          <w:rFonts w:ascii="Times New Roman" w:hAnsi="Times New Roman" w:cs="Times New Roman"/>
          <w:color w:val="000000"/>
          <w:sz w:val="24"/>
          <w:szCs w:val="24"/>
          <w:lang w:val="ru-RU"/>
        </w:rPr>
        <w:t>​</w:t>
      </w:r>
      <w:r w:rsidRPr="003847E2">
        <w:rPr>
          <w:rFonts w:ascii="Times New Roman" w:hAnsi="Times New Roman" w:cs="Times New Roman"/>
          <w:color w:val="333333"/>
          <w:sz w:val="24"/>
          <w:szCs w:val="24"/>
          <w:lang w:val="ru-RU"/>
        </w:rPr>
        <w:t>​‌‌</w:t>
      </w:r>
      <w:r w:rsidRPr="003847E2">
        <w:rPr>
          <w:rFonts w:ascii="Times New Roman" w:hAnsi="Times New Roman" w:cs="Times New Roman"/>
          <w:color w:val="000000"/>
          <w:sz w:val="24"/>
          <w:szCs w:val="24"/>
          <w:lang w:val="ru-RU"/>
        </w:rPr>
        <w:t>​</w:t>
      </w:r>
    </w:p>
    <w:p w:rsidR="003847E2" w:rsidRDefault="003847E2" w:rsidP="003847E2">
      <w:pPr>
        <w:spacing w:after="0" w:line="480" w:lineRule="auto"/>
        <w:ind w:left="120"/>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Приложение 1</w:t>
      </w:r>
    </w:p>
    <w:p w:rsidR="003847E2" w:rsidRPr="005C0FB0" w:rsidRDefault="003847E2" w:rsidP="003847E2">
      <w:pPr>
        <w:spacing w:after="0" w:line="480" w:lineRule="auto"/>
        <w:ind w:left="120"/>
        <w:jc w:val="center"/>
        <w:rPr>
          <w:rFonts w:ascii="Times New Roman" w:hAnsi="Times New Roman" w:cs="Times New Roman"/>
          <w:b/>
          <w:color w:val="000000"/>
          <w:sz w:val="24"/>
          <w:szCs w:val="24"/>
          <w:lang w:val="ru-RU"/>
        </w:rPr>
      </w:pPr>
      <w:r w:rsidRPr="005C0FB0">
        <w:rPr>
          <w:rFonts w:ascii="Times New Roman" w:hAnsi="Times New Roman" w:cs="Times New Roman"/>
          <w:b/>
          <w:color w:val="000000"/>
          <w:sz w:val="24"/>
          <w:szCs w:val="24"/>
          <w:lang w:val="ru-RU"/>
        </w:rPr>
        <w:t>Формы текущего контроля и промежуточной аттестации по учебному предмету</w:t>
      </w:r>
    </w:p>
    <w:p w:rsidR="003847E2" w:rsidRPr="005C0FB0" w:rsidRDefault="003847E2" w:rsidP="003847E2">
      <w:pPr>
        <w:spacing w:after="0" w:line="480" w:lineRule="auto"/>
        <w:ind w:left="120"/>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lang w:val="ru-RU"/>
        </w:rPr>
        <w:t>Формы текущего контроля:</w:t>
      </w:r>
      <w:r w:rsidRPr="005C0FB0">
        <w:rPr>
          <w:color w:val="000000"/>
          <w:sz w:val="28"/>
          <w:szCs w:val="28"/>
          <w:shd w:val="clear" w:color="auto" w:fill="FFFFFF"/>
          <w:lang w:val="ru-RU"/>
        </w:rPr>
        <w:t xml:space="preserve"> </w:t>
      </w:r>
      <w:r w:rsidRPr="005C0FB0">
        <w:rPr>
          <w:rFonts w:ascii="Times New Roman" w:hAnsi="Times New Roman" w:cs="Times New Roman"/>
          <w:color w:val="000000"/>
          <w:sz w:val="24"/>
          <w:szCs w:val="24"/>
          <w:shd w:val="clear" w:color="auto" w:fill="FFFFFF"/>
          <w:lang w:val="ru-RU"/>
        </w:rPr>
        <w:t xml:space="preserve">устный опрос, </w:t>
      </w:r>
      <w:r>
        <w:rPr>
          <w:rFonts w:ascii="Times New Roman" w:hAnsi="Times New Roman" w:cs="Times New Roman"/>
          <w:color w:val="000000"/>
          <w:sz w:val="24"/>
          <w:szCs w:val="24"/>
          <w:shd w:val="clear" w:color="auto" w:fill="FFFFFF"/>
          <w:lang w:val="ru-RU"/>
        </w:rPr>
        <w:t>самостоятельная работа, проверочная работа.</w:t>
      </w:r>
    </w:p>
    <w:p w:rsidR="003847E2" w:rsidRPr="00642916" w:rsidRDefault="003847E2" w:rsidP="003847E2">
      <w:pPr>
        <w:spacing w:after="0" w:line="480" w:lineRule="auto"/>
        <w:ind w:left="120"/>
        <w:rPr>
          <w:rFonts w:ascii="Times New Roman" w:hAnsi="Times New Roman" w:cs="Times New Roman"/>
          <w:color w:val="000000"/>
          <w:sz w:val="24"/>
          <w:szCs w:val="24"/>
          <w:lang w:val="ru-RU"/>
        </w:rPr>
      </w:pPr>
      <w:r w:rsidRPr="00642916">
        <w:rPr>
          <w:rFonts w:ascii="Times New Roman" w:hAnsi="Times New Roman" w:cs="Times New Roman"/>
          <w:color w:val="000000"/>
          <w:sz w:val="24"/>
          <w:szCs w:val="24"/>
          <w:shd w:val="clear" w:color="auto" w:fill="FFFFFF"/>
          <w:lang w:val="ru-RU"/>
        </w:rPr>
        <w:t>Форма про</w:t>
      </w:r>
      <w:r>
        <w:rPr>
          <w:rFonts w:ascii="Times New Roman" w:hAnsi="Times New Roman" w:cs="Times New Roman"/>
          <w:color w:val="000000"/>
          <w:sz w:val="24"/>
          <w:szCs w:val="24"/>
          <w:shd w:val="clear" w:color="auto" w:fill="FFFFFF"/>
          <w:lang w:val="ru-RU"/>
        </w:rPr>
        <w:t>межуточной аттестации</w:t>
      </w:r>
      <w:r w:rsidRPr="00642916">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итоговая</w:t>
      </w:r>
      <w:r w:rsidRPr="00642916">
        <w:rPr>
          <w:rFonts w:ascii="Times New Roman" w:hAnsi="Times New Roman" w:cs="Times New Roman"/>
          <w:color w:val="000000"/>
          <w:sz w:val="24"/>
          <w:szCs w:val="24"/>
          <w:shd w:val="clear" w:color="auto" w:fill="FFFFFF"/>
          <w:lang w:val="ru-RU"/>
        </w:rPr>
        <w:t xml:space="preserve"> контрольная работа</w:t>
      </w:r>
      <w:r>
        <w:rPr>
          <w:rFonts w:ascii="Times New Roman" w:hAnsi="Times New Roman" w:cs="Times New Roman"/>
          <w:color w:val="000000"/>
          <w:sz w:val="24"/>
          <w:szCs w:val="24"/>
          <w:shd w:val="clear" w:color="auto" w:fill="FFFFFF"/>
          <w:lang w:val="ru-RU"/>
        </w:rPr>
        <w:t>.</w:t>
      </w:r>
    </w:p>
    <w:p w:rsidR="003847E2" w:rsidRDefault="003847E2" w:rsidP="003847E2">
      <w:pPr>
        <w:spacing w:after="0" w:line="480" w:lineRule="auto"/>
        <w:ind w:left="120"/>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Приложение 2</w:t>
      </w:r>
    </w:p>
    <w:p w:rsidR="002D3B02" w:rsidRDefault="002D3B02">
      <w:pPr>
        <w:rPr>
          <w:rFonts w:ascii="Times New Roman" w:hAnsi="Times New Roman" w:cs="Times New Roman"/>
          <w:sz w:val="24"/>
          <w:szCs w:val="24"/>
          <w:lang w:val="ru-RU"/>
        </w:rPr>
      </w:pPr>
    </w:p>
    <w:p w:rsidR="003847E2" w:rsidRPr="003847E2" w:rsidRDefault="003847E2" w:rsidP="003847E2">
      <w:pPr>
        <w:tabs>
          <w:tab w:val="left" w:pos="534"/>
          <w:tab w:val="left" w:pos="10348"/>
        </w:tabs>
        <w:ind w:right="2"/>
        <w:jc w:val="center"/>
        <w:rPr>
          <w:rFonts w:ascii="Times New Roman" w:hAnsi="Times New Roman" w:cs="Times New Roman"/>
          <w:sz w:val="24"/>
          <w:szCs w:val="24"/>
        </w:rPr>
      </w:pPr>
      <w:proofErr w:type="spellStart"/>
      <w:r w:rsidRPr="003847E2">
        <w:rPr>
          <w:rFonts w:ascii="Times New Roman" w:hAnsi="Times New Roman" w:cs="Times New Roman"/>
          <w:sz w:val="24"/>
          <w:szCs w:val="24"/>
        </w:rPr>
        <w:t>Фонд</w:t>
      </w:r>
      <w:proofErr w:type="spellEnd"/>
      <w:r w:rsidRPr="003847E2">
        <w:rPr>
          <w:rFonts w:ascii="Times New Roman" w:hAnsi="Times New Roman" w:cs="Times New Roman"/>
          <w:sz w:val="24"/>
          <w:szCs w:val="24"/>
        </w:rPr>
        <w:t xml:space="preserve"> </w:t>
      </w:r>
      <w:proofErr w:type="spellStart"/>
      <w:r w:rsidRPr="003847E2">
        <w:rPr>
          <w:rFonts w:ascii="Times New Roman" w:hAnsi="Times New Roman" w:cs="Times New Roman"/>
          <w:sz w:val="24"/>
          <w:szCs w:val="24"/>
        </w:rPr>
        <w:t>оценочных</w:t>
      </w:r>
      <w:proofErr w:type="spellEnd"/>
      <w:r w:rsidRPr="003847E2">
        <w:rPr>
          <w:rFonts w:ascii="Times New Roman" w:hAnsi="Times New Roman" w:cs="Times New Roman"/>
          <w:sz w:val="24"/>
          <w:szCs w:val="24"/>
        </w:rPr>
        <w:t xml:space="preserve"> </w:t>
      </w:r>
      <w:proofErr w:type="spellStart"/>
      <w:r w:rsidRPr="003847E2">
        <w:rPr>
          <w:rFonts w:ascii="Times New Roman" w:hAnsi="Times New Roman" w:cs="Times New Roman"/>
          <w:sz w:val="24"/>
          <w:szCs w:val="24"/>
        </w:rPr>
        <w:t>средств</w:t>
      </w:r>
      <w:proofErr w:type="spellEnd"/>
    </w:p>
    <w:tbl>
      <w:tblPr>
        <w:tblStyle w:val="ac"/>
        <w:tblW w:w="0" w:type="auto"/>
        <w:tblLook w:val="04A0" w:firstRow="1" w:lastRow="0" w:firstColumn="1" w:lastColumn="0" w:noHBand="0" w:noVBand="1"/>
      </w:tblPr>
      <w:tblGrid>
        <w:gridCol w:w="1150"/>
        <w:gridCol w:w="2255"/>
        <w:gridCol w:w="2920"/>
        <w:gridCol w:w="3246"/>
      </w:tblGrid>
      <w:tr w:rsidR="003847E2" w:rsidRPr="003847E2" w:rsidTr="003847E2">
        <w:trPr>
          <w:trHeight w:val="569"/>
        </w:trPr>
        <w:tc>
          <w:tcPr>
            <w:tcW w:w="1150" w:type="dxa"/>
          </w:tcPr>
          <w:p w:rsidR="003847E2" w:rsidRPr="003847E2" w:rsidRDefault="003847E2" w:rsidP="003847E2">
            <w:pPr>
              <w:tabs>
                <w:tab w:val="left" w:pos="534"/>
                <w:tab w:val="left" w:pos="10348"/>
              </w:tabs>
              <w:ind w:right="2"/>
              <w:rPr>
                <w:rFonts w:ascii="Times New Roman" w:hAnsi="Times New Roman" w:cs="Times New Roman"/>
                <w:sz w:val="24"/>
                <w:szCs w:val="24"/>
              </w:rPr>
            </w:pPr>
            <w:r w:rsidRPr="003847E2">
              <w:rPr>
                <w:rFonts w:ascii="Times New Roman" w:hAnsi="Times New Roman" w:cs="Times New Roman"/>
                <w:sz w:val="24"/>
                <w:szCs w:val="24"/>
              </w:rPr>
              <w:t xml:space="preserve">№ </w:t>
            </w:r>
            <w:proofErr w:type="spellStart"/>
            <w:r w:rsidRPr="003847E2">
              <w:rPr>
                <w:rFonts w:ascii="Times New Roman" w:hAnsi="Times New Roman" w:cs="Times New Roman"/>
                <w:sz w:val="24"/>
                <w:szCs w:val="24"/>
              </w:rPr>
              <w:t>урока</w:t>
            </w:r>
            <w:proofErr w:type="spellEnd"/>
          </w:p>
        </w:tc>
        <w:tc>
          <w:tcPr>
            <w:tcW w:w="2255" w:type="dxa"/>
          </w:tcPr>
          <w:p w:rsidR="003847E2" w:rsidRPr="003847E2" w:rsidRDefault="003847E2" w:rsidP="003847E2">
            <w:pPr>
              <w:tabs>
                <w:tab w:val="left" w:pos="534"/>
                <w:tab w:val="left" w:pos="10348"/>
              </w:tabs>
              <w:ind w:right="2"/>
              <w:rPr>
                <w:rFonts w:ascii="Times New Roman" w:hAnsi="Times New Roman" w:cs="Times New Roman"/>
                <w:sz w:val="24"/>
                <w:szCs w:val="24"/>
              </w:rPr>
            </w:pPr>
            <w:proofErr w:type="spellStart"/>
            <w:r w:rsidRPr="003847E2">
              <w:rPr>
                <w:rFonts w:ascii="Times New Roman" w:hAnsi="Times New Roman" w:cs="Times New Roman"/>
                <w:sz w:val="24"/>
                <w:szCs w:val="24"/>
              </w:rPr>
              <w:t>Вид</w:t>
            </w:r>
            <w:proofErr w:type="spellEnd"/>
            <w:r w:rsidRPr="003847E2">
              <w:rPr>
                <w:rFonts w:ascii="Times New Roman" w:hAnsi="Times New Roman" w:cs="Times New Roman"/>
                <w:sz w:val="24"/>
                <w:szCs w:val="24"/>
              </w:rPr>
              <w:t xml:space="preserve"> </w:t>
            </w:r>
            <w:proofErr w:type="spellStart"/>
            <w:r w:rsidRPr="003847E2">
              <w:rPr>
                <w:rFonts w:ascii="Times New Roman" w:hAnsi="Times New Roman" w:cs="Times New Roman"/>
                <w:sz w:val="24"/>
                <w:szCs w:val="24"/>
              </w:rPr>
              <w:t>работы</w:t>
            </w:r>
            <w:proofErr w:type="spellEnd"/>
          </w:p>
        </w:tc>
        <w:tc>
          <w:tcPr>
            <w:tcW w:w="2920" w:type="dxa"/>
          </w:tcPr>
          <w:p w:rsidR="003847E2" w:rsidRPr="003847E2" w:rsidRDefault="003847E2" w:rsidP="003847E2">
            <w:pPr>
              <w:tabs>
                <w:tab w:val="left" w:pos="534"/>
                <w:tab w:val="left" w:pos="10348"/>
              </w:tabs>
              <w:ind w:right="2"/>
              <w:rPr>
                <w:rFonts w:ascii="Times New Roman" w:hAnsi="Times New Roman" w:cs="Times New Roman"/>
                <w:sz w:val="24"/>
                <w:szCs w:val="24"/>
              </w:rPr>
            </w:pPr>
            <w:proofErr w:type="spellStart"/>
            <w:r w:rsidRPr="003847E2">
              <w:rPr>
                <w:rFonts w:ascii="Times New Roman" w:hAnsi="Times New Roman" w:cs="Times New Roman"/>
                <w:sz w:val="24"/>
                <w:szCs w:val="24"/>
              </w:rPr>
              <w:t>Тема</w:t>
            </w:r>
            <w:proofErr w:type="spellEnd"/>
          </w:p>
        </w:tc>
        <w:tc>
          <w:tcPr>
            <w:tcW w:w="3246" w:type="dxa"/>
          </w:tcPr>
          <w:p w:rsidR="003847E2" w:rsidRPr="003847E2" w:rsidRDefault="003847E2" w:rsidP="003847E2">
            <w:pPr>
              <w:tabs>
                <w:tab w:val="left" w:pos="534"/>
                <w:tab w:val="left" w:pos="10348"/>
              </w:tabs>
              <w:ind w:right="2"/>
              <w:rPr>
                <w:rFonts w:ascii="Times New Roman" w:hAnsi="Times New Roman" w:cs="Times New Roman"/>
                <w:sz w:val="24"/>
                <w:szCs w:val="24"/>
              </w:rPr>
            </w:pPr>
            <w:proofErr w:type="spellStart"/>
            <w:r w:rsidRPr="003847E2">
              <w:rPr>
                <w:rFonts w:ascii="Times New Roman" w:hAnsi="Times New Roman" w:cs="Times New Roman"/>
                <w:sz w:val="24"/>
                <w:szCs w:val="24"/>
              </w:rPr>
              <w:t>Методическое</w:t>
            </w:r>
            <w:proofErr w:type="spellEnd"/>
            <w:r w:rsidRPr="003847E2">
              <w:rPr>
                <w:rFonts w:ascii="Times New Roman" w:hAnsi="Times New Roman" w:cs="Times New Roman"/>
                <w:sz w:val="24"/>
                <w:szCs w:val="24"/>
              </w:rPr>
              <w:t xml:space="preserve"> </w:t>
            </w:r>
            <w:proofErr w:type="spellStart"/>
            <w:r w:rsidRPr="003847E2">
              <w:rPr>
                <w:rFonts w:ascii="Times New Roman" w:hAnsi="Times New Roman" w:cs="Times New Roman"/>
                <w:sz w:val="24"/>
                <w:szCs w:val="24"/>
              </w:rPr>
              <w:t>обеспечение</w:t>
            </w:r>
            <w:proofErr w:type="spellEnd"/>
          </w:p>
        </w:tc>
      </w:tr>
      <w:tr w:rsidR="006752D8" w:rsidRPr="006752D8" w:rsidTr="003847E2">
        <w:trPr>
          <w:trHeight w:val="284"/>
        </w:trPr>
        <w:tc>
          <w:tcPr>
            <w:tcW w:w="1150"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2255" w:type="dxa"/>
          </w:tcPr>
          <w:p w:rsidR="006752D8" w:rsidRPr="003847E2" w:rsidRDefault="006752D8" w:rsidP="006752D8">
            <w:pPr>
              <w:tabs>
                <w:tab w:val="left" w:pos="534"/>
                <w:tab w:val="left" w:pos="10348"/>
              </w:tabs>
              <w:ind w:right="2"/>
              <w:rPr>
                <w:rFonts w:ascii="Times New Roman" w:hAnsi="Times New Roman" w:cs="Times New Roman"/>
                <w:sz w:val="24"/>
                <w:szCs w:val="24"/>
              </w:rPr>
            </w:pPr>
            <w:proofErr w:type="spellStart"/>
            <w:r w:rsidRPr="003847E2">
              <w:rPr>
                <w:rFonts w:ascii="Times New Roman" w:hAnsi="Times New Roman" w:cs="Times New Roman"/>
                <w:color w:val="000000"/>
                <w:sz w:val="24"/>
                <w:szCs w:val="24"/>
              </w:rPr>
              <w:t>Контрольная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работа</w:t>
            </w:r>
            <w:proofErr w:type="spellEnd"/>
            <w:r w:rsidRPr="003847E2">
              <w:rPr>
                <w:rFonts w:ascii="Times New Roman" w:hAnsi="Times New Roman" w:cs="Times New Roman"/>
                <w:color w:val="000000"/>
                <w:sz w:val="24"/>
                <w:szCs w:val="24"/>
              </w:rPr>
              <w:t xml:space="preserve"> </w:t>
            </w:r>
          </w:p>
        </w:tc>
        <w:tc>
          <w:tcPr>
            <w:tcW w:w="2920" w:type="dxa"/>
          </w:tcPr>
          <w:p w:rsidR="006752D8" w:rsidRPr="003847E2" w:rsidRDefault="006752D8" w:rsidP="006752D8">
            <w:pPr>
              <w:tabs>
                <w:tab w:val="left" w:pos="534"/>
                <w:tab w:val="left" w:pos="10348"/>
              </w:tabs>
              <w:ind w:right="2"/>
              <w:rPr>
                <w:rFonts w:ascii="Times New Roman" w:hAnsi="Times New Roman" w:cs="Times New Roman"/>
                <w:sz w:val="24"/>
                <w:szCs w:val="24"/>
              </w:rPr>
            </w:pPr>
            <w:r w:rsidRPr="003847E2">
              <w:rPr>
                <w:rFonts w:ascii="Times New Roman" w:hAnsi="Times New Roman" w:cs="Times New Roman"/>
                <w:color w:val="000000"/>
                <w:sz w:val="24"/>
                <w:szCs w:val="24"/>
              </w:rPr>
              <w:t>"</w:t>
            </w:r>
            <w:proofErr w:type="spellStart"/>
            <w:r w:rsidRPr="003847E2">
              <w:rPr>
                <w:rFonts w:ascii="Times New Roman" w:hAnsi="Times New Roman" w:cs="Times New Roman"/>
                <w:color w:val="000000"/>
                <w:sz w:val="24"/>
                <w:szCs w:val="24"/>
              </w:rPr>
              <w:t>Аналитическая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геометрия</w:t>
            </w:r>
            <w:proofErr w:type="spellEnd"/>
            <w:r w:rsidRPr="003847E2">
              <w:rPr>
                <w:rFonts w:ascii="Times New Roman" w:hAnsi="Times New Roman" w:cs="Times New Roman"/>
                <w:color w:val="000000"/>
                <w:sz w:val="24"/>
                <w:szCs w:val="24"/>
              </w:rPr>
              <w:t>"</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2255"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sidRPr="003847E2">
              <w:rPr>
                <w:rFonts w:ascii="Times New Roman" w:hAnsi="Times New Roman" w:cs="Times New Roman"/>
                <w:color w:val="000000"/>
                <w:sz w:val="24"/>
                <w:szCs w:val="24"/>
                <w:lang w:val="ru-RU"/>
              </w:rPr>
              <w:t xml:space="preserve">Контрольная работа </w:t>
            </w:r>
          </w:p>
        </w:tc>
        <w:tc>
          <w:tcPr>
            <w:tcW w:w="2920"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sidRPr="003847E2">
              <w:rPr>
                <w:rFonts w:ascii="Times New Roman" w:hAnsi="Times New Roman" w:cs="Times New Roman"/>
                <w:color w:val="000000"/>
                <w:sz w:val="24"/>
                <w:szCs w:val="24"/>
                <w:lang w:val="ru-RU"/>
              </w:rPr>
              <w:t>"Повторение: многогранники, сечения многогранников"</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2255"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proofErr w:type="spellStart"/>
            <w:r w:rsidRPr="003847E2">
              <w:rPr>
                <w:rFonts w:ascii="Times New Roman" w:hAnsi="Times New Roman" w:cs="Times New Roman"/>
                <w:color w:val="000000"/>
                <w:sz w:val="24"/>
                <w:szCs w:val="24"/>
              </w:rPr>
              <w:t>Контрольная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работа</w:t>
            </w:r>
            <w:proofErr w:type="spellEnd"/>
            <w:r w:rsidRPr="003847E2">
              <w:rPr>
                <w:rFonts w:ascii="Times New Roman" w:hAnsi="Times New Roman" w:cs="Times New Roman"/>
                <w:color w:val="000000"/>
                <w:sz w:val="24"/>
                <w:szCs w:val="24"/>
              </w:rPr>
              <w:t xml:space="preserve"> </w:t>
            </w:r>
          </w:p>
        </w:tc>
        <w:tc>
          <w:tcPr>
            <w:tcW w:w="2920"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rPr>
              <w:t>"</w:t>
            </w:r>
            <w:proofErr w:type="spellStart"/>
            <w:r w:rsidRPr="003847E2">
              <w:rPr>
                <w:rFonts w:ascii="Times New Roman" w:hAnsi="Times New Roman" w:cs="Times New Roman"/>
                <w:color w:val="000000"/>
                <w:sz w:val="24"/>
                <w:szCs w:val="24"/>
              </w:rPr>
              <w:t>Объём</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многогранника</w:t>
            </w:r>
            <w:proofErr w:type="spellEnd"/>
            <w:r w:rsidRPr="003847E2">
              <w:rPr>
                <w:rFonts w:ascii="Times New Roman" w:hAnsi="Times New Roman" w:cs="Times New Roman"/>
                <w:color w:val="000000"/>
                <w:sz w:val="24"/>
                <w:szCs w:val="24"/>
              </w:rPr>
              <w:t>"</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71</w:t>
            </w:r>
          </w:p>
        </w:tc>
        <w:tc>
          <w:tcPr>
            <w:tcW w:w="2255"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 xml:space="preserve">Контрольная работа </w:t>
            </w:r>
          </w:p>
        </w:tc>
        <w:tc>
          <w:tcPr>
            <w:tcW w:w="2920"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"Тела и поверхности вращения"</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80</w:t>
            </w:r>
          </w:p>
        </w:tc>
        <w:tc>
          <w:tcPr>
            <w:tcW w:w="2255"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 xml:space="preserve">Контрольная работа </w:t>
            </w:r>
          </w:p>
        </w:tc>
        <w:tc>
          <w:tcPr>
            <w:tcW w:w="2920"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"Площади поверхности и объёмы круглых тел"</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2255"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 xml:space="preserve">Контрольная работа </w:t>
            </w:r>
          </w:p>
        </w:tc>
        <w:tc>
          <w:tcPr>
            <w:tcW w:w="2920" w:type="dxa"/>
          </w:tcPr>
          <w:p w:rsidR="006752D8" w:rsidRPr="003847E2" w:rsidRDefault="006752D8" w:rsidP="006752D8">
            <w:pPr>
              <w:tabs>
                <w:tab w:val="left" w:pos="534"/>
                <w:tab w:val="left" w:pos="10348"/>
              </w:tabs>
              <w:ind w:right="2"/>
              <w:rPr>
                <w:rFonts w:ascii="Times New Roman" w:hAnsi="Times New Roman" w:cs="Times New Roman"/>
                <w:color w:val="000000"/>
                <w:sz w:val="24"/>
                <w:szCs w:val="24"/>
                <w:lang w:val="ru-RU"/>
              </w:rPr>
            </w:pPr>
            <w:r w:rsidRPr="003847E2">
              <w:rPr>
                <w:rFonts w:ascii="Times New Roman" w:hAnsi="Times New Roman" w:cs="Times New Roman"/>
                <w:color w:val="000000"/>
                <w:sz w:val="24"/>
                <w:szCs w:val="24"/>
                <w:lang w:val="ru-RU"/>
              </w:rPr>
              <w:t>"Векторы в пространстве"</w:t>
            </w:r>
          </w:p>
        </w:tc>
        <w:tc>
          <w:tcPr>
            <w:tcW w:w="3246" w:type="dxa"/>
          </w:tcPr>
          <w:p w:rsidR="006752D8" w:rsidRPr="006752D8" w:rsidRDefault="006752D8" w:rsidP="006752D8">
            <w:pPr>
              <w:rPr>
                <w:lang w:val="ru-RU"/>
              </w:rPr>
            </w:pPr>
            <w:r w:rsidRPr="00CC4C09">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93</w:t>
            </w:r>
          </w:p>
        </w:tc>
        <w:tc>
          <w:tcPr>
            <w:tcW w:w="5175" w:type="dxa"/>
            <w:gridSpan w:val="2"/>
          </w:tcPr>
          <w:p w:rsidR="006752D8" w:rsidRPr="003847E2" w:rsidRDefault="006752D8" w:rsidP="006752D8">
            <w:proofErr w:type="spellStart"/>
            <w:r w:rsidRPr="003847E2">
              <w:rPr>
                <w:rFonts w:ascii="Times New Roman" w:hAnsi="Times New Roman" w:cs="Times New Roman"/>
                <w:color w:val="000000"/>
                <w:sz w:val="24"/>
                <w:szCs w:val="24"/>
              </w:rPr>
              <w:t>Итоговая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контрольная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работа</w:t>
            </w:r>
            <w:proofErr w:type="spellEnd"/>
          </w:p>
        </w:tc>
        <w:tc>
          <w:tcPr>
            <w:tcW w:w="3246"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p>
        </w:tc>
      </w:tr>
      <w:tr w:rsidR="006752D8" w:rsidRPr="006752D8" w:rsidTr="003847E2">
        <w:trPr>
          <w:trHeight w:val="284"/>
        </w:trPr>
        <w:tc>
          <w:tcPr>
            <w:tcW w:w="1150" w:type="dxa"/>
          </w:tcPr>
          <w:p w:rsidR="006752D8" w:rsidRDefault="006752D8" w:rsidP="006752D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5175" w:type="dxa"/>
            <w:gridSpan w:val="2"/>
          </w:tcPr>
          <w:p w:rsidR="006752D8" w:rsidRPr="003847E2" w:rsidRDefault="006752D8" w:rsidP="006752D8">
            <w:proofErr w:type="spellStart"/>
            <w:r w:rsidRPr="003847E2">
              <w:rPr>
                <w:rFonts w:ascii="Times New Roman" w:hAnsi="Times New Roman" w:cs="Times New Roman"/>
                <w:color w:val="000000"/>
                <w:sz w:val="24"/>
                <w:szCs w:val="24"/>
              </w:rPr>
              <w:t>Итоговая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контрольная</w:t>
            </w:r>
            <w:proofErr w:type="spellEnd"/>
            <w:r w:rsidRPr="003847E2">
              <w:rPr>
                <w:rFonts w:ascii="Times New Roman" w:hAnsi="Times New Roman" w:cs="Times New Roman"/>
                <w:color w:val="000000"/>
                <w:sz w:val="24"/>
                <w:szCs w:val="24"/>
              </w:rPr>
              <w:t xml:space="preserve"> </w:t>
            </w:r>
            <w:proofErr w:type="spellStart"/>
            <w:r w:rsidRPr="003847E2">
              <w:rPr>
                <w:rFonts w:ascii="Times New Roman" w:hAnsi="Times New Roman" w:cs="Times New Roman"/>
                <w:color w:val="000000"/>
                <w:sz w:val="24"/>
                <w:szCs w:val="24"/>
              </w:rPr>
              <w:t>работа</w:t>
            </w:r>
            <w:proofErr w:type="spellEnd"/>
          </w:p>
        </w:tc>
        <w:tc>
          <w:tcPr>
            <w:tcW w:w="3246" w:type="dxa"/>
          </w:tcPr>
          <w:p w:rsidR="006752D8" w:rsidRPr="003847E2" w:rsidRDefault="006752D8" w:rsidP="006752D8">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bookmarkStart w:id="12" w:name="_GoBack"/>
            <w:bookmarkEnd w:id="12"/>
          </w:p>
        </w:tc>
      </w:tr>
    </w:tbl>
    <w:p w:rsidR="001E32BF" w:rsidRDefault="001E32BF" w:rsidP="001E32BF">
      <w:pPr>
        <w:spacing w:after="0" w:line="48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3</w:t>
      </w:r>
    </w:p>
    <w:p w:rsidR="001E32BF" w:rsidRPr="004736F8" w:rsidRDefault="001E32BF" w:rsidP="001E32BF">
      <w:pPr>
        <w:spacing w:after="0" w:line="240" w:lineRule="auto"/>
        <w:ind w:left="120"/>
        <w:jc w:val="center"/>
        <w:rPr>
          <w:rFonts w:ascii="Times New Roman" w:hAnsi="Times New Roman" w:cs="Times New Roman"/>
          <w:b/>
          <w:sz w:val="24"/>
          <w:szCs w:val="24"/>
          <w:lang w:val="ru-RU"/>
        </w:rPr>
      </w:pPr>
      <w:r w:rsidRPr="004736F8">
        <w:rPr>
          <w:rFonts w:ascii="Times New Roman" w:hAnsi="Times New Roman" w:cs="Times New Roman"/>
          <w:b/>
          <w:sz w:val="24"/>
          <w:szCs w:val="24"/>
          <w:lang w:val="ru-RU"/>
        </w:rPr>
        <w:t>Система оценивания</w:t>
      </w:r>
    </w:p>
    <w:p w:rsidR="001E32BF" w:rsidRPr="00D63AE6" w:rsidRDefault="001E32BF" w:rsidP="001E32BF">
      <w:pPr>
        <w:pStyle w:val="ae"/>
        <w:spacing w:before="0" w:beforeAutospacing="0" w:after="0" w:afterAutospacing="0"/>
        <w:jc w:val="center"/>
        <w:rPr>
          <w:b/>
        </w:rPr>
      </w:pPr>
      <w:r w:rsidRPr="00D63AE6">
        <w:rPr>
          <w:b/>
        </w:rPr>
        <w:t>Критерии оценивания контрольных,  самостоятельных  и проверочных работ обучающихся</w:t>
      </w:r>
    </w:p>
    <w:p w:rsidR="001E32BF" w:rsidRPr="00D63AE6" w:rsidRDefault="001E32BF" w:rsidP="001E32BF">
      <w:pPr>
        <w:pStyle w:val="ae"/>
        <w:spacing w:before="0" w:beforeAutospacing="0" w:after="0" w:afterAutospacing="0"/>
      </w:pPr>
      <w:r w:rsidRPr="00D63AE6">
        <w:rPr>
          <w:b/>
          <w:u w:val="single"/>
        </w:rPr>
        <w:t>Отметка «5»</w:t>
      </w:r>
      <w:r w:rsidRPr="00D63AE6">
        <w:t xml:space="preserve"> ставится, если: </w:t>
      </w:r>
    </w:p>
    <w:p w:rsidR="001E32BF" w:rsidRPr="00D63AE6" w:rsidRDefault="001E32BF" w:rsidP="001E32BF">
      <w:pPr>
        <w:pStyle w:val="ae"/>
        <w:spacing w:before="0" w:beforeAutospacing="0" w:after="0" w:afterAutospacing="0"/>
      </w:pPr>
      <w:r w:rsidRPr="00D63AE6">
        <w:t>• работа выполнена полностью;</w:t>
      </w:r>
    </w:p>
    <w:p w:rsidR="001E32BF" w:rsidRPr="00D63AE6" w:rsidRDefault="001E32BF" w:rsidP="001E32BF">
      <w:pPr>
        <w:pStyle w:val="ae"/>
        <w:spacing w:before="0" w:beforeAutospacing="0" w:after="0" w:afterAutospacing="0"/>
      </w:pPr>
      <w:r w:rsidRPr="00D63AE6">
        <w:t>• в логических рассуждениях и обосновании решения нет пробелов и ошибок;</w:t>
      </w:r>
    </w:p>
    <w:p w:rsidR="001E32BF" w:rsidRPr="00D63AE6" w:rsidRDefault="001E32BF" w:rsidP="001E32BF">
      <w:pPr>
        <w:pStyle w:val="ae"/>
        <w:spacing w:before="0" w:beforeAutospacing="0" w:after="0" w:afterAutospacing="0"/>
      </w:pPr>
      <w:r w:rsidRPr="00D63AE6">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1E32BF" w:rsidRPr="00D63AE6" w:rsidRDefault="001E32BF" w:rsidP="001E32BF">
      <w:pPr>
        <w:pStyle w:val="ae"/>
        <w:spacing w:before="0" w:beforeAutospacing="0" w:after="0" w:afterAutospacing="0"/>
      </w:pPr>
      <w:r w:rsidRPr="00D63AE6">
        <w:rPr>
          <w:b/>
          <w:u w:val="single"/>
        </w:rPr>
        <w:t>Отметка «4»</w:t>
      </w:r>
      <w:r w:rsidRPr="00D63AE6">
        <w:t xml:space="preserve"> ставится в следующих случаях:</w:t>
      </w:r>
    </w:p>
    <w:p w:rsidR="001E32BF" w:rsidRPr="00D63AE6" w:rsidRDefault="001E32BF" w:rsidP="001E32BF">
      <w:pPr>
        <w:pStyle w:val="ae"/>
        <w:spacing w:before="0" w:beforeAutospacing="0" w:after="0" w:afterAutospacing="0"/>
      </w:pPr>
      <w:r w:rsidRPr="00D63AE6">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1E32BF" w:rsidRPr="00D63AE6" w:rsidRDefault="001E32BF" w:rsidP="001E32BF">
      <w:pPr>
        <w:pStyle w:val="ae"/>
        <w:spacing w:before="0" w:beforeAutospacing="0" w:after="0" w:afterAutospacing="0"/>
      </w:pPr>
      <w:r w:rsidRPr="00D63AE6">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1E32BF" w:rsidRPr="00D63AE6" w:rsidRDefault="001E32BF" w:rsidP="001E32BF">
      <w:pPr>
        <w:pStyle w:val="ae"/>
        <w:numPr>
          <w:ilvl w:val="0"/>
          <w:numId w:val="11"/>
        </w:numPr>
        <w:spacing w:before="0" w:beforeAutospacing="0" w:after="0" w:afterAutospacing="0"/>
        <w:ind w:left="142" w:hanging="142"/>
      </w:pPr>
      <w:r w:rsidRPr="00D63AE6">
        <w:t>выполнено правильно 80% работы.</w:t>
      </w:r>
    </w:p>
    <w:p w:rsidR="001E32BF" w:rsidRPr="00D63AE6" w:rsidRDefault="001E32BF" w:rsidP="001E32BF">
      <w:pPr>
        <w:pStyle w:val="ae"/>
        <w:spacing w:before="0" w:beforeAutospacing="0" w:after="0" w:afterAutospacing="0"/>
      </w:pPr>
      <w:r w:rsidRPr="00D63AE6">
        <w:rPr>
          <w:b/>
          <w:u w:val="single"/>
        </w:rPr>
        <w:t>Отметка «3»</w:t>
      </w:r>
      <w:r w:rsidRPr="00D63AE6">
        <w:t xml:space="preserve"> ставится, если:</w:t>
      </w:r>
    </w:p>
    <w:p w:rsidR="001E32BF" w:rsidRPr="00D63AE6" w:rsidRDefault="001E32BF" w:rsidP="001E32BF">
      <w:pPr>
        <w:pStyle w:val="ae"/>
        <w:spacing w:before="0" w:beforeAutospacing="0" w:after="0" w:afterAutospacing="0"/>
      </w:pPr>
      <w:r w:rsidRPr="00D63AE6">
        <w:t>•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1E32BF" w:rsidRPr="00D63AE6" w:rsidRDefault="001E32BF" w:rsidP="001E32BF">
      <w:pPr>
        <w:pStyle w:val="ae"/>
        <w:numPr>
          <w:ilvl w:val="0"/>
          <w:numId w:val="11"/>
        </w:numPr>
        <w:spacing w:before="0" w:beforeAutospacing="0" w:after="0" w:afterAutospacing="0"/>
        <w:ind w:left="142" w:hanging="142"/>
      </w:pPr>
      <w:r w:rsidRPr="00D63AE6">
        <w:t>правильно выполнено 50% работы.</w:t>
      </w:r>
    </w:p>
    <w:p w:rsidR="001E32BF" w:rsidRPr="00D63AE6" w:rsidRDefault="001E32BF" w:rsidP="001E32BF">
      <w:pPr>
        <w:pStyle w:val="ae"/>
        <w:spacing w:before="0" w:beforeAutospacing="0" w:after="0" w:afterAutospacing="0"/>
      </w:pPr>
      <w:r w:rsidRPr="00D63AE6">
        <w:rPr>
          <w:b/>
          <w:u w:val="single"/>
        </w:rPr>
        <w:t>Отметка «2»</w:t>
      </w:r>
      <w:r w:rsidRPr="00D63AE6">
        <w:t xml:space="preserve"> ставится, если:</w:t>
      </w:r>
    </w:p>
    <w:p w:rsidR="001E32BF" w:rsidRPr="00D63AE6" w:rsidRDefault="001E32BF" w:rsidP="001E32BF">
      <w:pPr>
        <w:pStyle w:val="ae"/>
        <w:spacing w:before="0" w:beforeAutospacing="0" w:after="0" w:afterAutospacing="0"/>
      </w:pPr>
      <w:r w:rsidRPr="00D63AE6">
        <w:t>• допущены существенные ошибки, показавшие, что обучающийся не обладает обязательными умениями по данной теме в полной мере;</w:t>
      </w:r>
    </w:p>
    <w:p w:rsidR="001E32BF" w:rsidRPr="00D63AE6" w:rsidRDefault="001E32BF" w:rsidP="001E32BF">
      <w:pPr>
        <w:pStyle w:val="ae"/>
        <w:numPr>
          <w:ilvl w:val="0"/>
          <w:numId w:val="11"/>
        </w:numPr>
        <w:spacing w:before="0" w:beforeAutospacing="0" w:after="0" w:afterAutospacing="0"/>
        <w:ind w:left="142" w:hanging="142"/>
      </w:pPr>
      <w:r w:rsidRPr="00D63AE6">
        <w:t>выполнено правильно менее 50% работы.</w:t>
      </w:r>
    </w:p>
    <w:p w:rsidR="001E32BF" w:rsidRPr="00D63AE6" w:rsidRDefault="001E32BF" w:rsidP="001E32BF">
      <w:pPr>
        <w:pStyle w:val="ae"/>
        <w:shd w:val="clear" w:color="auto" w:fill="FFFFFF"/>
        <w:spacing w:before="0" w:beforeAutospacing="0" w:after="0" w:afterAutospacing="0"/>
      </w:pPr>
      <w:r w:rsidRPr="00D63AE6">
        <w:rPr>
          <w:color w:val="333333"/>
        </w:rPr>
        <w:t> </w:t>
      </w:r>
      <w:r w:rsidRPr="00D63AE6">
        <w:rPr>
          <w:rStyle w:val="af"/>
          <w:rFonts w:eastAsiaTheme="majorEastAsia"/>
          <w:u w:val="single"/>
        </w:rPr>
        <w:t>Оценка письменной работы, содержащей только примеры.</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5</w:t>
      </w:r>
      <w:r w:rsidRPr="00D63AE6">
        <w:t>» – вся работа выполнена безошибочно и нет исправлений;</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 2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3 — 4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допущены 5 и более вычислительных ошибок.</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Оценка письменной работы, содержащей только задачи.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5</w:t>
      </w:r>
      <w:r w:rsidRPr="00D63AE6">
        <w:t>» – все задачи решены и нет исправлений;</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4</w:t>
      </w:r>
      <w:r w:rsidRPr="00D63AE6">
        <w:t>» – нет ошибок в ходе решения задачи, но допущены 1- 2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3</w:t>
      </w:r>
      <w:r w:rsidRPr="00D63AE6">
        <w:t>» – хотя бы одна ошибка в ходе решения задачи и одна вычислительная ошибка или если вычислительных ошибок нет, но не решена 1 задача;</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допущена ошибка в ходе решения 2 задач или допущена 1 ошибка в ходе решения задачи и 2 вычислительные ошибки.</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Оценка комбинированных работ</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(1 задача, примеры и задание другого вида).</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5</w:t>
      </w:r>
      <w:r w:rsidRPr="00D63AE6">
        <w:t>» – вся работа выполнена безошибочно и нет исправлений;</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1- 2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ошибки в ходе решения задачи при правильном выполнении всех остальных заданий или допущены 3 — 4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2</w:t>
      </w:r>
      <w:r w:rsidRPr="00D63AE6">
        <w:t>» -допущены ошибки в ходе решения задачи и хотя бы одна вычислительная ошибка или при решении задачи и примеров допущено более 5 вычислительных ошибок.</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Оценка комбинированных работ (2 задачи и примеры).</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5</w:t>
      </w:r>
      <w:r w:rsidRPr="00D63AE6">
        <w:t>» – вся работа выполнена безошибочно и нет исправлений;</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4</w:t>
      </w:r>
      <w:r w:rsidRPr="00D63AE6">
        <w:t>» – допущены 1- 2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3</w:t>
      </w:r>
      <w:r w:rsidRPr="00D63AE6">
        <w:t>» – допущены ошибки в ходе решения одной из задач или допущены 3- 4 вычислительные ошибки;</w:t>
      </w:r>
    </w:p>
    <w:p w:rsidR="001E32BF" w:rsidRPr="00D63AE6" w:rsidRDefault="001E32BF" w:rsidP="001E32BF">
      <w:pPr>
        <w:pStyle w:val="ae"/>
        <w:shd w:val="clear" w:color="auto" w:fill="FFFFFF"/>
        <w:spacing w:before="0" w:beforeAutospacing="0" w:after="0" w:afterAutospacing="0"/>
      </w:pPr>
      <w:r w:rsidRPr="00D63AE6">
        <w:t>«</w:t>
      </w:r>
      <w:r w:rsidRPr="00D63AE6">
        <w:rPr>
          <w:rStyle w:val="af"/>
          <w:rFonts w:eastAsiaTheme="majorEastAsia"/>
        </w:rPr>
        <w:t>2</w:t>
      </w:r>
      <w:r w:rsidRPr="00D63AE6">
        <w:t>» –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w:t>
      </w:r>
    </w:p>
    <w:p w:rsidR="001E32BF" w:rsidRPr="00D63AE6" w:rsidRDefault="001E32BF" w:rsidP="001E32BF">
      <w:pPr>
        <w:pStyle w:val="ae"/>
        <w:spacing w:before="0" w:beforeAutospacing="0" w:after="0" w:afterAutospacing="0"/>
      </w:pPr>
      <w:r w:rsidRPr="00D63AE6">
        <w:rPr>
          <w:b/>
          <w:bCs/>
        </w:rPr>
        <w:t>Критерии оценки устных индивидуальных и фронтальных ответов.</w:t>
      </w:r>
    </w:p>
    <w:p w:rsidR="001E32BF" w:rsidRPr="00D63AE6" w:rsidRDefault="001E32BF" w:rsidP="001E32BF">
      <w:pPr>
        <w:pStyle w:val="ae"/>
        <w:numPr>
          <w:ilvl w:val="0"/>
          <w:numId w:val="4"/>
        </w:numPr>
        <w:spacing w:before="0" w:beforeAutospacing="0" w:after="0" w:afterAutospacing="0"/>
      </w:pPr>
      <w:r w:rsidRPr="00D63AE6">
        <w:t>Активность участия.</w:t>
      </w:r>
    </w:p>
    <w:p w:rsidR="001E32BF" w:rsidRPr="00D63AE6" w:rsidRDefault="001E32BF" w:rsidP="001E32BF">
      <w:pPr>
        <w:pStyle w:val="ae"/>
        <w:numPr>
          <w:ilvl w:val="0"/>
          <w:numId w:val="4"/>
        </w:numPr>
        <w:spacing w:before="0" w:beforeAutospacing="0" w:after="0" w:afterAutospacing="0"/>
      </w:pPr>
      <w:r w:rsidRPr="00D63AE6">
        <w:t>Умение собеседника прочувствовать суть вопроса.</w:t>
      </w:r>
    </w:p>
    <w:p w:rsidR="001E32BF" w:rsidRPr="00D63AE6" w:rsidRDefault="001E32BF" w:rsidP="001E32BF">
      <w:pPr>
        <w:pStyle w:val="ae"/>
        <w:numPr>
          <w:ilvl w:val="0"/>
          <w:numId w:val="4"/>
        </w:numPr>
        <w:spacing w:before="0" w:beforeAutospacing="0" w:after="0" w:afterAutospacing="0"/>
      </w:pPr>
      <w:r w:rsidRPr="00D63AE6">
        <w:t>Искренность ответов, их развернутость, образность, аргументированность.</w:t>
      </w:r>
    </w:p>
    <w:p w:rsidR="001E32BF" w:rsidRPr="00D63AE6" w:rsidRDefault="001E32BF" w:rsidP="001E32BF">
      <w:pPr>
        <w:pStyle w:val="ae"/>
        <w:numPr>
          <w:ilvl w:val="0"/>
          <w:numId w:val="4"/>
        </w:numPr>
        <w:spacing w:before="0" w:beforeAutospacing="0" w:after="0" w:afterAutospacing="0"/>
      </w:pPr>
      <w:r w:rsidRPr="00D63AE6">
        <w:t>Самостоятельность.</w:t>
      </w:r>
    </w:p>
    <w:p w:rsidR="001E32BF" w:rsidRPr="00D63AE6" w:rsidRDefault="001E32BF" w:rsidP="001E32BF">
      <w:pPr>
        <w:pStyle w:val="ae"/>
        <w:numPr>
          <w:ilvl w:val="0"/>
          <w:numId w:val="4"/>
        </w:numPr>
        <w:spacing w:before="0" w:beforeAutospacing="0" w:after="0" w:afterAutospacing="0"/>
      </w:pPr>
      <w:r w:rsidRPr="00D63AE6">
        <w:t>Оригинальность суждений.</w:t>
      </w:r>
    </w:p>
    <w:p w:rsidR="001E32BF" w:rsidRPr="00D63AE6" w:rsidRDefault="001E32BF" w:rsidP="001E32BF">
      <w:pPr>
        <w:pStyle w:val="ae"/>
        <w:spacing w:before="0" w:beforeAutospacing="0" w:after="0" w:afterAutospacing="0"/>
      </w:pPr>
      <w:r w:rsidRPr="00D63AE6">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D63AE6">
        <w:t>общедидактические</w:t>
      </w:r>
      <w:proofErr w:type="spellEnd"/>
      <w:r w:rsidRPr="00D63AE6">
        <w:t xml:space="preserve"> критерии:</w:t>
      </w:r>
    </w:p>
    <w:p w:rsidR="001E32BF" w:rsidRPr="00D63AE6" w:rsidRDefault="001E32BF" w:rsidP="001E32BF">
      <w:pPr>
        <w:pStyle w:val="ae"/>
        <w:spacing w:before="0" w:beforeAutospacing="0" w:after="0" w:afterAutospacing="0"/>
      </w:pPr>
      <w:r w:rsidRPr="00D63AE6">
        <w:rPr>
          <w:iCs/>
          <w:u w:val="single"/>
        </w:rPr>
        <w:t>Отметка "5"</w:t>
      </w:r>
      <w:r w:rsidRPr="00D63AE6">
        <w:t xml:space="preserve"> ставится в случае:</w:t>
      </w:r>
    </w:p>
    <w:p w:rsidR="001E32BF" w:rsidRPr="00D63AE6" w:rsidRDefault="001E32BF" w:rsidP="001E32BF">
      <w:pPr>
        <w:pStyle w:val="ae"/>
        <w:numPr>
          <w:ilvl w:val="0"/>
          <w:numId w:val="5"/>
        </w:numPr>
        <w:spacing w:before="0" w:beforeAutospacing="0" w:after="0" w:afterAutospacing="0"/>
      </w:pPr>
      <w:r w:rsidRPr="00D63AE6">
        <w:t>Знания, понимания, глубины усвоения обучающимся всего объёма программного материала.</w:t>
      </w:r>
    </w:p>
    <w:p w:rsidR="001E32BF" w:rsidRPr="00D63AE6" w:rsidRDefault="001E32BF" w:rsidP="001E32BF">
      <w:pPr>
        <w:pStyle w:val="ae"/>
        <w:numPr>
          <w:ilvl w:val="0"/>
          <w:numId w:val="5"/>
        </w:numPr>
        <w:spacing w:before="0" w:beforeAutospacing="0" w:after="0" w:afterAutospacing="0"/>
      </w:pPr>
      <w:r w:rsidRPr="00D63AE6">
        <w:t xml:space="preserve">Умения выделять главные положения в изученном материале, на основании фактов и примеров обобщать, делать выводы, устанавливать </w:t>
      </w:r>
      <w:proofErr w:type="spellStart"/>
      <w:r w:rsidRPr="00D63AE6">
        <w:t>межпредметные</w:t>
      </w:r>
      <w:proofErr w:type="spellEnd"/>
      <w:r w:rsidRPr="00D63AE6">
        <w:t xml:space="preserve"> и </w:t>
      </w:r>
      <w:proofErr w:type="spellStart"/>
      <w:r w:rsidRPr="00D63AE6">
        <w:t>внутрипредметные</w:t>
      </w:r>
      <w:proofErr w:type="spellEnd"/>
      <w:r w:rsidRPr="00D63AE6">
        <w:t xml:space="preserve"> связи, творчески применяет полученные знания в незнакомой ситуации.</w:t>
      </w:r>
    </w:p>
    <w:p w:rsidR="001E32BF" w:rsidRPr="00D63AE6" w:rsidRDefault="001E32BF" w:rsidP="001E32BF">
      <w:pPr>
        <w:pStyle w:val="ae"/>
        <w:numPr>
          <w:ilvl w:val="0"/>
          <w:numId w:val="5"/>
        </w:numPr>
        <w:spacing w:before="0" w:beforeAutospacing="0" w:after="0" w:afterAutospacing="0"/>
      </w:pPr>
      <w:r w:rsidRPr="00D63AE6">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1E32BF" w:rsidRPr="00D63AE6" w:rsidRDefault="001E32BF" w:rsidP="001E32BF">
      <w:pPr>
        <w:pStyle w:val="ae"/>
        <w:spacing w:before="0" w:beforeAutospacing="0" w:after="0" w:afterAutospacing="0"/>
      </w:pPr>
      <w:r w:rsidRPr="00D63AE6">
        <w:rPr>
          <w:iCs/>
          <w:u w:val="single"/>
        </w:rPr>
        <w:t>Отметка "4":</w:t>
      </w:r>
    </w:p>
    <w:p w:rsidR="001E32BF" w:rsidRPr="00D63AE6" w:rsidRDefault="001E32BF" w:rsidP="001E32BF">
      <w:pPr>
        <w:pStyle w:val="ae"/>
        <w:numPr>
          <w:ilvl w:val="0"/>
          <w:numId w:val="6"/>
        </w:numPr>
        <w:spacing w:before="0" w:beforeAutospacing="0" w:after="0" w:afterAutospacing="0"/>
      </w:pPr>
      <w:r w:rsidRPr="00D63AE6">
        <w:t>Знание всего изученного программного материала.</w:t>
      </w:r>
    </w:p>
    <w:p w:rsidR="001E32BF" w:rsidRPr="00D63AE6" w:rsidRDefault="001E32BF" w:rsidP="001E32BF">
      <w:pPr>
        <w:pStyle w:val="ae"/>
        <w:numPr>
          <w:ilvl w:val="0"/>
          <w:numId w:val="6"/>
        </w:numPr>
        <w:spacing w:before="0" w:beforeAutospacing="0" w:after="0" w:afterAutospacing="0"/>
      </w:pPr>
      <w:r w:rsidRPr="00D63AE6">
        <w:t xml:space="preserve">Умений выделять главные положения в изученном материале, на основании фактов и примеров обобщать, делать выводы, устанавливать </w:t>
      </w:r>
      <w:proofErr w:type="spellStart"/>
      <w:r w:rsidRPr="00D63AE6">
        <w:t>внутрипредметные</w:t>
      </w:r>
      <w:proofErr w:type="spellEnd"/>
      <w:r w:rsidRPr="00D63AE6">
        <w:t xml:space="preserve"> связи, применять полученные знания на практике.</w:t>
      </w:r>
    </w:p>
    <w:p w:rsidR="001E32BF" w:rsidRPr="00D63AE6" w:rsidRDefault="001E32BF" w:rsidP="001E32BF">
      <w:pPr>
        <w:pStyle w:val="ae"/>
        <w:numPr>
          <w:ilvl w:val="0"/>
          <w:numId w:val="6"/>
        </w:numPr>
        <w:spacing w:before="0" w:beforeAutospacing="0" w:after="0" w:afterAutospacing="0"/>
      </w:pPr>
      <w:r w:rsidRPr="00D63AE6">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1E32BF" w:rsidRPr="00D63AE6" w:rsidRDefault="001E32BF" w:rsidP="001E32BF">
      <w:pPr>
        <w:pStyle w:val="ae"/>
        <w:spacing w:before="0" w:beforeAutospacing="0" w:after="0" w:afterAutospacing="0"/>
      </w:pPr>
      <w:r w:rsidRPr="00D63AE6">
        <w:rPr>
          <w:iCs/>
          <w:u w:val="single"/>
        </w:rPr>
        <w:t>Отметка "3"</w:t>
      </w:r>
      <w:r w:rsidRPr="00D63AE6">
        <w:t>(уровень представлений, сочетающихся с элементами научных понятий):</w:t>
      </w:r>
    </w:p>
    <w:p w:rsidR="001E32BF" w:rsidRPr="00D63AE6" w:rsidRDefault="001E32BF" w:rsidP="001E32BF">
      <w:pPr>
        <w:pStyle w:val="ae"/>
        <w:numPr>
          <w:ilvl w:val="0"/>
          <w:numId w:val="7"/>
        </w:numPr>
        <w:spacing w:before="0" w:beforeAutospacing="0" w:after="0" w:afterAutospacing="0"/>
      </w:pPr>
      <w:r w:rsidRPr="00D63AE6">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1E32BF" w:rsidRPr="00D63AE6" w:rsidRDefault="001E32BF" w:rsidP="001E32BF">
      <w:pPr>
        <w:pStyle w:val="ae"/>
        <w:numPr>
          <w:ilvl w:val="0"/>
          <w:numId w:val="7"/>
        </w:numPr>
        <w:spacing w:before="0" w:beforeAutospacing="0" w:after="0" w:afterAutospacing="0"/>
      </w:pPr>
      <w:r w:rsidRPr="00D63AE6">
        <w:t>Умение работать на уровне воспроизведения, затруднения при ответах на видоизменённые вопросы.</w:t>
      </w:r>
    </w:p>
    <w:p w:rsidR="001E32BF" w:rsidRPr="00D63AE6" w:rsidRDefault="001E32BF" w:rsidP="001E32BF">
      <w:pPr>
        <w:pStyle w:val="ae"/>
        <w:numPr>
          <w:ilvl w:val="0"/>
          <w:numId w:val="7"/>
        </w:numPr>
        <w:spacing w:before="0" w:beforeAutospacing="0" w:after="0" w:afterAutospacing="0"/>
      </w:pPr>
      <w:r w:rsidRPr="00D63AE6">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1E32BF" w:rsidRPr="00D63AE6" w:rsidRDefault="001E32BF" w:rsidP="001E32BF">
      <w:pPr>
        <w:pStyle w:val="ae"/>
        <w:spacing w:before="0" w:beforeAutospacing="0" w:after="0" w:afterAutospacing="0"/>
      </w:pPr>
      <w:r w:rsidRPr="00D63AE6">
        <w:rPr>
          <w:iCs/>
          <w:u w:val="single"/>
        </w:rPr>
        <w:t>Отметка "2":</w:t>
      </w:r>
    </w:p>
    <w:p w:rsidR="001E32BF" w:rsidRPr="00D63AE6" w:rsidRDefault="001E32BF" w:rsidP="001E32BF">
      <w:pPr>
        <w:pStyle w:val="ae"/>
        <w:numPr>
          <w:ilvl w:val="0"/>
          <w:numId w:val="8"/>
        </w:numPr>
        <w:spacing w:before="0" w:beforeAutospacing="0" w:after="0" w:afterAutospacing="0"/>
      </w:pPr>
      <w:r w:rsidRPr="00D63AE6">
        <w:t>Знание и усвоение материала на уровне ниже минимальных требований программы, отдельные представления об изученном материале.</w:t>
      </w:r>
    </w:p>
    <w:p w:rsidR="001E32BF" w:rsidRPr="00D63AE6" w:rsidRDefault="001E32BF" w:rsidP="001E32BF">
      <w:pPr>
        <w:pStyle w:val="ae"/>
        <w:numPr>
          <w:ilvl w:val="0"/>
          <w:numId w:val="8"/>
        </w:numPr>
        <w:spacing w:before="0" w:beforeAutospacing="0" w:after="0" w:afterAutospacing="0"/>
      </w:pPr>
      <w:r w:rsidRPr="00D63AE6">
        <w:t>Отсутствие умений работать на уровне воспроизведения, затруднения при ответах на стандартные вопросы.</w:t>
      </w:r>
    </w:p>
    <w:p w:rsidR="001E32BF" w:rsidRPr="00D63AE6" w:rsidRDefault="001E32BF" w:rsidP="001E32BF">
      <w:pPr>
        <w:pStyle w:val="ae"/>
        <w:numPr>
          <w:ilvl w:val="0"/>
          <w:numId w:val="8"/>
        </w:numPr>
        <w:spacing w:before="0" w:beforeAutospacing="0" w:after="0" w:afterAutospacing="0"/>
      </w:pPr>
      <w:r w:rsidRPr="00D63AE6">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1E32BF" w:rsidRPr="00D63AE6" w:rsidRDefault="001E32BF" w:rsidP="001E32BF">
      <w:pPr>
        <w:pStyle w:val="ae"/>
        <w:numPr>
          <w:ilvl w:val="0"/>
          <w:numId w:val="8"/>
        </w:numPr>
        <w:spacing w:before="0" w:beforeAutospacing="0" w:after="0" w:afterAutospacing="0"/>
      </w:pPr>
      <w:r w:rsidRPr="00D63AE6">
        <w:t>Ставится за полное незнание изученного материала, отсутствие элементарных умений и навыков.</w:t>
      </w:r>
    </w:p>
    <w:p w:rsidR="001E32BF" w:rsidRPr="00D63AE6" w:rsidRDefault="001E32BF" w:rsidP="001E32BF">
      <w:pPr>
        <w:pStyle w:val="ae"/>
        <w:spacing w:before="0" w:beforeAutospacing="0" w:after="0" w:afterAutospacing="0"/>
      </w:pPr>
      <w:r w:rsidRPr="00D63AE6">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Грубые ошибки:</w:t>
      </w:r>
    </w:p>
    <w:p w:rsidR="001E32BF" w:rsidRPr="00D63AE6" w:rsidRDefault="001E32BF" w:rsidP="001E32BF">
      <w:pPr>
        <w:pStyle w:val="ae"/>
        <w:numPr>
          <w:ilvl w:val="0"/>
          <w:numId w:val="9"/>
        </w:numPr>
        <w:shd w:val="clear" w:color="auto" w:fill="FFFFFF"/>
        <w:spacing w:before="0" w:beforeAutospacing="0" w:after="0" w:afterAutospacing="0"/>
      </w:pPr>
      <w:r w:rsidRPr="00D63AE6">
        <w:t>неверное выполнение вычислений вследствие неточного применения правил;</w:t>
      </w:r>
    </w:p>
    <w:p w:rsidR="001E32BF" w:rsidRPr="00D63AE6" w:rsidRDefault="001E32BF" w:rsidP="001E32BF">
      <w:pPr>
        <w:pStyle w:val="ae"/>
        <w:numPr>
          <w:ilvl w:val="0"/>
          <w:numId w:val="9"/>
        </w:numPr>
        <w:shd w:val="clear" w:color="auto" w:fill="FFFFFF"/>
        <w:spacing w:before="0" w:beforeAutospacing="0" w:after="0" w:afterAutospacing="0"/>
      </w:pPr>
      <w:r w:rsidRPr="00D63AE6">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1E32BF" w:rsidRPr="00D63AE6" w:rsidRDefault="001E32BF" w:rsidP="001E32BF">
      <w:pPr>
        <w:pStyle w:val="ae"/>
        <w:numPr>
          <w:ilvl w:val="0"/>
          <w:numId w:val="9"/>
        </w:numPr>
        <w:shd w:val="clear" w:color="auto" w:fill="FFFFFF"/>
        <w:spacing w:before="0" w:beforeAutospacing="0" w:after="0" w:afterAutospacing="0"/>
      </w:pPr>
      <w:r w:rsidRPr="00D63AE6">
        <w:t>неумение правильно выполнить измерение и построение геометрических фигур.</w:t>
      </w:r>
    </w:p>
    <w:p w:rsidR="001E32BF" w:rsidRPr="00D63AE6" w:rsidRDefault="001E32BF" w:rsidP="001E32BF">
      <w:pPr>
        <w:pStyle w:val="ae"/>
        <w:shd w:val="clear" w:color="auto" w:fill="FFFFFF"/>
        <w:spacing w:before="0" w:beforeAutospacing="0" w:after="0" w:afterAutospacing="0"/>
      </w:pPr>
      <w:r w:rsidRPr="00D63AE6">
        <w:rPr>
          <w:rStyle w:val="af"/>
          <w:rFonts w:eastAsiaTheme="majorEastAsia"/>
          <w:u w:val="single"/>
        </w:rPr>
        <w:t>Негрубые ошибки:</w:t>
      </w:r>
    </w:p>
    <w:p w:rsidR="001E32BF" w:rsidRPr="00D63AE6" w:rsidRDefault="001E32BF" w:rsidP="001E32BF">
      <w:pPr>
        <w:pStyle w:val="ae"/>
        <w:numPr>
          <w:ilvl w:val="0"/>
          <w:numId w:val="10"/>
        </w:numPr>
        <w:shd w:val="clear" w:color="auto" w:fill="FFFFFF"/>
        <w:spacing w:before="0" w:beforeAutospacing="0" w:after="0" w:afterAutospacing="0"/>
      </w:pPr>
      <w:r w:rsidRPr="00D63AE6">
        <w:t>ошибки, допущенные в процессе списывания числовых данных (искажение, замена) знаков арифметических действий;</w:t>
      </w:r>
    </w:p>
    <w:p w:rsidR="001E32BF" w:rsidRPr="00D63AE6" w:rsidRDefault="001E32BF" w:rsidP="001E32BF">
      <w:pPr>
        <w:pStyle w:val="ae"/>
        <w:numPr>
          <w:ilvl w:val="0"/>
          <w:numId w:val="10"/>
        </w:numPr>
        <w:shd w:val="clear" w:color="auto" w:fill="FFFFFF"/>
        <w:spacing w:before="0" w:beforeAutospacing="0" w:after="0" w:afterAutospacing="0"/>
      </w:pPr>
      <w:r w:rsidRPr="00D63AE6">
        <w:t>нарушение в формулировке вопроса (ответа) задачи;</w:t>
      </w:r>
    </w:p>
    <w:p w:rsidR="001E32BF" w:rsidRPr="00D63AE6" w:rsidRDefault="001E32BF" w:rsidP="001E32BF">
      <w:pPr>
        <w:pStyle w:val="ae"/>
        <w:numPr>
          <w:ilvl w:val="0"/>
          <w:numId w:val="10"/>
        </w:numPr>
        <w:shd w:val="clear" w:color="auto" w:fill="FFFFFF"/>
        <w:spacing w:before="0" w:beforeAutospacing="0" w:after="0" w:afterAutospacing="0"/>
      </w:pPr>
      <w:r w:rsidRPr="00D63AE6">
        <w:t>правильности расположения записей, чертежей;</w:t>
      </w:r>
    </w:p>
    <w:p w:rsidR="001E32BF" w:rsidRPr="00D63AE6" w:rsidRDefault="001E32BF" w:rsidP="001E32BF">
      <w:pPr>
        <w:pStyle w:val="ae"/>
        <w:numPr>
          <w:ilvl w:val="0"/>
          <w:numId w:val="10"/>
        </w:numPr>
        <w:shd w:val="clear" w:color="auto" w:fill="FFFFFF"/>
        <w:spacing w:before="0" w:beforeAutospacing="0" w:after="0" w:afterAutospacing="0"/>
      </w:pPr>
      <w:r w:rsidRPr="00D63AE6">
        <w:t>небольшая неточность в измерении и черчении.</w:t>
      </w:r>
    </w:p>
    <w:p w:rsidR="001E32BF" w:rsidRPr="00D63AE6" w:rsidRDefault="001E32BF" w:rsidP="001E32BF">
      <w:pPr>
        <w:pStyle w:val="ae"/>
        <w:shd w:val="clear" w:color="auto" w:fill="FFFFFF"/>
        <w:spacing w:before="0" w:beforeAutospacing="0" w:after="0" w:afterAutospacing="0"/>
      </w:pPr>
      <w:r w:rsidRPr="00D63AE6">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w:t>
      </w:r>
      <w:r>
        <w:t xml:space="preserve"> </w:t>
      </w:r>
      <w:r w:rsidRPr="00D63AE6">
        <w:t>математики (названия компонентов и результатов действий, величины и т. д.)</w:t>
      </w:r>
    </w:p>
    <w:p w:rsidR="001E32BF" w:rsidRDefault="001E32BF" w:rsidP="001E32BF">
      <w:pPr>
        <w:spacing w:after="0" w:line="240" w:lineRule="auto"/>
        <w:rPr>
          <w:rFonts w:ascii="Times New Roman" w:hAnsi="Times New Roman" w:cs="Times New Roman"/>
          <w:sz w:val="24"/>
          <w:szCs w:val="24"/>
          <w:lang w:val="ru-RU"/>
        </w:rPr>
      </w:pPr>
    </w:p>
    <w:p w:rsidR="001E32BF" w:rsidRPr="0030797D" w:rsidRDefault="001E32BF" w:rsidP="001E32BF">
      <w:pPr>
        <w:rPr>
          <w:rFonts w:ascii="Times New Roman" w:hAnsi="Times New Roman" w:cs="Times New Roman"/>
          <w:sz w:val="24"/>
          <w:szCs w:val="24"/>
          <w:lang w:val="ru-RU"/>
        </w:rPr>
      </w:pPr>
    </w:p>
    <w:p w:rsidR="003847E2" w:rsidRPr="003847E2" w:rsidRDefault="003847E2">
      <w:pPr>
        <w:rPr>
          <w:rFonts w:ascii="Times New Roman" w:hAnsi="Times New Roman" w:cs="Times New Roman"/>
          <w:sz w:val="24"/>
          <w:szCs w:val="24"/>
          <w:lang w:val="ru-RU"/>
        </w:rPr>
        <w:sectPr w:rsidR="003847E2" w:rsidRPr="003847E2">
          <w:pgSz w:w="11906" w:h="16383"/>
          <w:pgMar w:top="1134" w:right="850" w:bottom="1134" w:left="1701" w:header="720" w:footer="720" w:gutter="0"/>
          <w:cols w:space="720"/>
        </w:sectPr>
      </w:pPr>
    </w:p>
    <w:bookmarkEnd w:id="11"/>
    <w:p w:rsidR="003847E2" w:rsidRPr="003847E2" w:rsidRDefault="003847E2">
      <w:pPr>
        <w:rPr>
          <w:rFonts w:ascii="Times New Roman" w:hAnsi="Times New Roman" w:cs="Times New Roman"/>
          <w:sz w:val="24"/>
          <w:szCs w:val="24"/>
          <w:lang w:val="ru-RU"/>
        </w:rPr>
      </w:pPr>
    </w:p>
    <w:sectPr w:rsidR="003847E2" w:rsidRPr="003847E2" w:rsidSect="002D3B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B699B"/>
    <w:multiLevelType w:val="multilevel"/>
    <w:tmpl w:val="5EA2F5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F1498"/>
    <w:multiLevelType w:val="hybridMultilevel"/>
    <w:tmpl w:val="865C1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3C47AB5"/>
    <w:multiLevelType w:val="multilevel"/>
    <w:tmpl w:val="A95813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4"/>
  </w:num>
  <w:num w:numId="4">
    <w:abstractNumId w:val="2"/>
  </w:num>
  <w:num w:numId="5">
    <w:abstractNumId w:val="5"/>
  </w:num>
  <w:num w:numId="6">
    <w:abstractNumId w:val="7"/>
  </w:num>
  <w:num w:numId="7">
    <w:abstractNumId w:val="1"/>
  </w:num>
  <w:num w:numId="8">
    <w:abstractNumId w:val="0"/>
  </w:num>
  <w:num w:numId="9">
    <w:abstractNumId w:val="6"/>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D3B02"/>
    <w:rsid w:val="00167B59"/>
    <w:rsid w:val="001E32BF"/>
    <w:rsid w:val="002D3B02"/>
    <w:rsid w:val="003847E2"/>
    <w:rsid w:val="0045543D"/>
    <w:rsid w:val="00644FCF"/>
    <w:rsid w:val="006752D8"/>
    <w:rsid w:val="009251AA"/>
    <w:rsid w:val="00ED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A12CE"/>
  <w15:docId w15:val="{ED9271CA-51AA-450E-BCA8-1E832136D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3B02"/>
    <w:rPr>
      <w:color w:val="0000FF" w:themeColor="hyperlink"/>
      <w:u w:val="single"/>
    </w:rPr>
  </w:style>
  <w:style w:type="table" w:styleId="ac">
    <w:name w:val="Table Grid"/>
    <w:basedOn w:val="a1"/>
    <w:uiPriority w:val="59"/>
    <w:rsid w:val="002D3B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ED5AD3"/>
    <w:rPr>
      <w:rFonts w:ascii="Calibri" w:hAnsi="Calibri" w:cs="Calibri" w:hint="default"/>
      <w:b w:val="0"/>
      <w:bCs w:val="0"/>
      <w:i w:val="0"/>
      <w:iCs w:val="0"/>
      <w:color w:val="FF0000"/>
      <w:sz w:val="28"/>
      <w:szCs w:val="28"/>
    </w:rPr>
  </w:style>
  <w:style w:type="character" w:customStyle="1" w:styleId="c6">
    <w:name w:val="c6"/>
    <w:basedOn w:val="a0"/>
    <w:rsid w:val="003847E2"/>
  </w:style>
  <w:style w:type="character" w:customStyle="1" w:styleId="c23">
    <w:name w:val="c23"/>
    <w:basedOn w:val="a0"/>
    <w:rsid w:val="003847E2"/>
  </w:style>
  <w:style w:type="paragraph" w:customStyle="1" w:styleId="c44">
    <w:name w:val="c44"/>
    <w:basedOn w:val="a"/>
    <w:rsid w:val="003847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3">
    <w:name w:val="c53"/>
    <w:basedOn w:val="a"/>
    <w:rsid w:val="003847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
    <w:name w:val="c2"/>
    <w:basedOn w:val="a"/>
    <w:rsid w:val="003847E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3847E2"/>
  </w:style>
  <w:style w:type="character" w:customStyle="1" w:styleId="c143">
    <w:name w:val="c143"/>
    <w:basedOn w:val="a0"/>
    <w:rsid w:val="003847E2"/>
  </w:style>
  <w:style w:type="paragraph" w:styleId="ae">
    <w:name w:val="Normal (Web)"/>
    <w:basedOn w:val="a"/>
    <w:uiPriority w:val="99"/>
    <w:unhideWhenUsed/>
    <w:rsid w:val="001E32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1E32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fipi.ru/ege/otkrytyy-bank-zadaniy-ege" TargetMode="External"/><Relationship Id="rId21" Type="http://schemas.openxmlformats.org/officeDocument/2006/relationships/hyperlink" Target="https://fipi.ru/ege/otkrytyy-bank-zadaniy-ege" TargetMode="External"/><Relationship Id="rId42" Type="http://schemas.openxmlformats.org/officeDocument/2006/relationships/hyperlink" Target="https://fipi.ru/ege/otkrytyy-bank-zadaniy-ege" TargetMode="External"/><Relationship Id="rId47" Type="http://schemas.openxmlformats.org/officeDocument/2006/relationships/hyperlink" Target="https://fipi.ru/ege/otkrytyy-bank-zadaniy-ege" TargetMode="External"/><Relationship Id="rId63" Type="http://schemas.openxmlformats.org/officeDocument/2006/relationships/hyperlink" Target="https://fipi.ru/ege/otkrytyy-bank-zadaniy-ege" TargetMode="External"/><Relationship Id="rId68" Type="http://schemas.openxmlformats.org/officeDocument/2006/relationships/hyperlink" Target="https://fipi.ru/ege/otkrytyy-bank-zadaniy-ege" TargetMode="External"/><Relationship Id="rId84" Type="http://schemas.openxmlformats.org/officeDocument/2006/relationships/hyperlink" Target="https://fipi.ru/ege/otkrytyy-bank-zadaniy-ege" TargetMode="External"/><Relationship Id="rId89" Type="http://schemas.openxmlformats.org/officeDocument/2006/relationships/hyperlink" Target="https://fipi.ru/ege/otkrytyy-bank-zadaniy-ege" TargetMode="External"/><Relationship Id="rId16" Type="http://schemas.openxmlformats.org/officeDocument/2006/relationships/hyperlink" Target="https://fipi.ru/ege/otkrytyy-bank-zadaniy-ege" TargetMode="External"/><Relationship Id="rId107" Type="http://schemas.openxmlformats.org/officeDocument/2006/relationships/theme" Target="theme/theme1.xml"/><Relationship Id="rId11" Type="http://schemas.openxmlformats.org/officeDocument/2006/relationships/hyperlink" Target="https://fipi.ru/ege/otkrytyy-bank-zadaniy-ege" TargetMode="External"/><Relationship Id="rId32" Type="http://schemas.openxmlformats.org/officeDocument/2006/relationships/hyperlink" Target="https://fipi.ru/ege/otkrytyy-bank-zadaniy-ege" TargetMode="External"/><Relationship Id="rId37" Type="http://schemas.openxmlformats.org/officeDocument/2006/relationships/hyperlink" Target="https://fipi.ru/ege/otkrytyy-bank-zadaniy-ege" TargetMode="External"/><Relationship Id="rId53" Type="http://schemas.openxmlformats.org/officeDocument/2006/relationships/hyperlink" Target="https://fipi.ru/ege/otkrytyy-bank-zadaniy-ege" TargetMode="External"/><Relationship Id="rId58" Type="http://schemas.openxmlformats.org/officeDocument/2006/relationships/hyperlink" Target="https://fipi.ru/ege/otkrytyy-bank-zadaniy-ege" TargetMode="External"/><Relationship Id="rId74" Type="http://schemas.openxmlformats.org/officeDocument/2006/relationships/hyperlink" Target="https://fipi.ru/ege/otkrytyy-bank-zadaniy-ege" TargetMode="External"/><Relationship Id="rId79" Type="http://schemas.openxmlformats.org/officeDocument/2006/relationships/hyperlink" Target="https://fipi.ru/ege/otkrytyy-bank-zadaniy-ege" TargetMode="External"/><Relationship Id="rId102" Type="http://schemas.openxmlformats.org/officeDocument/2006/relationships/hyperlink" Target="https://fipi.ru/ege/otkrytyy-bank-zadaniy-ege" TargetMode="External"/><Relationship Id="rId5" Type="http://schemas.openxmlformats.org/officeDocument/2006/relationships/hyperlink" Target="https://fipi.ru/ege/otkrytyy-bank-zadaniy-ege" TargetMode="External"/><Relationship Id="rId90" Type="http://schemas.openxmlformats.org/officeDocument/2006/relationships/hyperlink" Target="https://fipi.ru/ege/otkrytyy-bank-zadaniy-ege" TargetMode="External"/><Relationship Id="rId95" Type="http://schemas.openxmlformats.org/officeDocument/2006/relationships/hyperlink" Target="https://fipi.ru/ege/otkrytyy-bank-zadaniy-ege" TargetMode="External"/><Relationship Id="rId22" Type="http://schemas.openxmlformats.org/officeDocument/2006/relationships/hyperlink" Target="https://fipi.ru/ege/otkrytyy-bank-zadaniy-ege" TargetMode="External"/><Relationship Id="rId27" Type="http://schemas.openxmlformats.org/officeDocument/2006/relationships/hyperlink" Target="https://fipi.ru/ege/otkrytyy-bank-zadaniy-ege" TargetMode="External"/><Relationship Id="rId43" Type="http://schemas.openxmlformats.org/officeDocument/2006/relationships/hyperlink" Target="https://fipi.ru/ege/otkrytyy-bank-zadaniy-ege" TargetMode="External"/><Relationship Id="rId48" Type="http://schemas.openxmlformats.org/officeDocument/2006/relationships/hyperlink" Target="https://fipi.ru/ege/otkrytyy-bank-zadaniy-ege" TargetMode="External"/><Relationship Id="rId64" Type="http://schemas.openxmlformats.org/officeDocument/2006/relationships/hyperlink" Target="https://fipi.ru/ege/otkrytyy-bank-zadaniy-ege" TargetMode="External"/><Relationship Id="rId69" Type="http://schemas.openxmlformats.org/officeDocument/2006/relationships/hyperlink" Target="https://fipi.ru/ege/otkrytyy-bank-zadaniy-ege" TargetMode="External"/><Relationship Id="rId80" Type="http://schemas.openxmlformats.org/officeDocument/2006/relationships/hyperlink" Target="https://fipi.ru/ege/otkrytyy-bank-zadaniy-ege" TargetMode="External"/><Relationship Id="rId85" Type="http://schemas.openxmlformats.org/officeDocument/2006/relationships/hyperlink" Target="https://fipi.ru/ege/otkrytyy-bank-zadaniy-ege" TargetMode="External"/><Relationship Id="rId12" Type="http://schemas.openxmlformats.org/officeDocument/2006/relationships/hyperlink" Target="https://fipi.ru/ege/otkrytyy-bank-zadaniy-ege" TargetMode="External"/><Relationship Id="rId17" Type="http://schemas.openxmlformats.org/officeDocument/2006/relationships/hyperlink" Target="https://fipi.ru/ege/otkrytyy-bank-zadaniy-ege" TargetMode="External"/><Relationship Id="rId33" Type="http://schemas.openxmlformats.org/officeDocument/2006/relationships/hyperlink" Target="https://fipi.ru/ege/otkrytyy-bank-zadaniy-ege" TargetMode="External"/><Relationship Id="rId38" Type="http://schemas.openxmlformats.org/officeDocument/2006/relationships/hyperlink" Target="https://fipi.ru/ege/otkrytyy-bank-zadaniy-ege" TargetMode="External"/><Relationship Id="rId59" Type="http://schemas.openxmlformats.org/officeDocument/2006/relationships/hyperlink" Target="https://fipi.ru/ege/otkrytyy-bank-zadaniy-ege" TargetMode="External"/><Relationship Id="rId103" Type="http://schemas.openxmlformats.org/officeDocument/2006/relationships/hyperlink" Target="https://fipi.ru/ege/otkrytyy-bank-zadaniy-ege" TargetMode="External"/><Relationship Id="rId20" Type="http://schemas.openxmlformats.org/officeDocument/2006/relationships/hyperlink" Target="https://fipi.ru/ege/otkrytyy-bank-zadaniy-ege" TargetMode="External"/><Relationship Id="rId41" Type="http://schemas.openxmlformats.org/officeDocument/2006/relationships/hyperlink" Target="https://fipi.ru/ege/otkrytyy-bank-zadaniy-ege" TargetMode="External"/><Relationship Id="rId54" Type="http://schemas.openxmlformats.org/officeDocument/2006/relationships/hyperlink" Target="https://fipi.ru/ege/otkrytyy-bank-zadaniy-ege" TargetMode="External"/><Relationship Id="rId62" Type="http://schemas.openxmlformats.org/officeDocument/2006/relationships/hyperlink" Target="https://fipi.ru/ege/otkrytyy-bank-zadaniy-ege" TargetMode="External"/><Relationship Id="rId70" Type="http://schemas.openxmlformats.org/officeDocument/2006/relationships/hyperlink" Target="https://fipi.ru/ege/otkrytyy-bank-zadaniy-ege" TargetMode="External"/><Relationship Id="rId75" Type="http://schemas.openxmlformats.org/officeDocument/2006/relationships/hyperlink" Target="https://fipi.ru/ege/otkrytyy-bank-zadaniy-ege" TargetMode="External"/><Relationship Id="rId83" Type="http://schemas.openxmlformats.org/officeDocument/2006/relationships/hyperlink" Target="https://fipi.ru/ege/otkrytyy-bank-zadaniy-ege" TargetMode="External"/><Relationship Id="rId88" Type="http://schemas.openxmlformats.org/officeDocument/2006/relationships/hyperlink" Target="https://fipi.ru/ege/otkrytyy-bank-zadaniy-ege" TargetMode="External"/><Relationship Id="rId91" Type="http://schemas.openxmlformats.org/officeDocument/2006/relationships/hyperlink" Target="https://fipi.ru/ege/otkrytyy-bank-zadaniy-ege" TargetMode="External"/><Relationship Id="rId96" Type="http://schemas.openxmlformats.org/officeDocument/2006/relationships/hyperlink" Target="https://fipi.ru/ege/otkrytyy-bank-zadaniy-ege" TargetMode="External"/><Relationship Id="rId1" Type="http://schemas.openxmlformats.org/officeDocument/2006/relationships/numbering" Target="numbering.xml"/><Relationship Id="rId6" Type="http://schemas.openxmlformats.org/officeDocument/2006/relationships/hyperlink" Target="https://fipi.ru/ege/otkrytyy-bank-zadaniy-ege" TargetMode="External"/><Relationship Id="rId15" Type="http://schemas.openxmlformats.org/officeDocument/2006/relationships/hyperlink" Target="https://fipi.ru/ege/otkrytyy-bank-zadaniy-ege" TargetMode="External"/><Relationship Id="rId23" Type="http://schemas.openxmlformats.org/officeDocument/2006/relationships/hyperlink" Target="https://fipi.ru/ege/otkrytyy-bank-zadaniy-ege" TargetMode="External"/><Relationship Id="rId28" Type="http://schemas.openxmlformats.org/officeDocument/2006/relationships/hyperlink" Target="https://fipi.ru/ege/otkrytyy-bank-zadaniy-ege" TargetMode="External"/><Relationship Id="rId36" Type="http://schemas.openxmlformats.org/officeDocument/2006/relationships/hyperlink" Target="https://fipi.ru/ege/otkrytyy-bank-zadaniy-ege" TargetMode="External"/><Relationship Id="rId49" Type="http://schemas.openxmlformats.org/officeDocument/2006/relationships/hyperlink" Target="https://fipi.ru/ege/otkrytyy-bank-zadaniy-ege" TargetMode="External"/><Relationship Id="rId57" Type="http://schemas.openxmlformats.org/officeDocument/2006/relationships/hyperlink" Target="https://fipi.ru/ege/otkrytyy-bank-zadaniy-ege" TargetMode="External"/><Relationship Id="rId106" Type="http://schemas.openxmlformats.org/officeDocument/2006/relationships/fontTable" Target="fontTable.xml"/><Relationship Id="rId10" Type="http://schemas.openxmlformats.org/officeDocument/2006/relationships/hyperlink" Target="https://fipi.ru/ege/otkrytyy-bank-zadaniy-ege" TargetMode="External"/><Relationship Id="rId31" Type="http://schemas.openxmlformats.org/officeDocument/2006/relationships/hyperlink" Target="https://fipi.ru/ege/otkrytyy-bank-zadaniy-ege" TargetMode="External"/><Relationship Id="rId44" Type="http://schemas.openxmlformats.org/officeDocument/2006/relationships/hyperlink" Target="https://fipi.ru/ege/otkrytyy-bank-zadaniy-ege" TargetMode="External"/><Relationship Id="rId52" Type="http://schemas.openxmlformats.org/officeDocument/2006/relationships/hyperlink" Target="https://fipi.ru/ege/otkrytyy-bank-zadaniy-ege" TargetMode="External"/><Relationship Id="rId60" Type="http://schemas.openxmlformats.org/officeDocument/2006/relationships/hyperlink" Target="https://fipi.ru/ege/otkrytyy-bank-zadaniy-ege" TargetMode="External"/><Relationship Id="rId65" Type="http://schemas.openxmlformats.org/officeDocument/2006/relationships/hyperlink" Target="https://fipi.ru/ege/otkrytyy-bank-zadaniy-ege" TargetMode="External"/><Relationship Id="rId73" Type="http://schemas.openxmlformats.org/officeDocument/2006/relationships/hyperlink" Target="https://fipi.ru/ege/otkrytyy-bank-zadaniy-ege" TargetMode="External"/><Relationship Id="rId78" Type="http://schemas.openxmlformats.org/officeDocument/2006/relationships/hyperlink" Target="https://fipi.ru/ege/otkrytyy-bank-zadaniy-ege" TargetMode="External"/><Relationship Id="rId81" Type="http://schemas.openxmlformats.org/officeDocument/2006/relationships/hyperlink" Target="https://fipi.ru/ege/otkrytyy-bank-zadaniy-ege" TargetMode="External"/><Relationship Id="rId86" Type="http://schemas.openxmlformats.org/officeDocument/2006/relationships/hyperlink" Target="https://fipi.ru/ege/otkrytyy-bank-zadaniy-ege" TargetMode="External"/><Relationship Id="rId94" Type="http://schemas.openxmlformats.org/officeDocument/2006/relationships/hyperlink" Target="https://fipi.ru/ege/otkrytyy-bank-zadaniy-ege" TargetMode="External"/><Relationship Id="rId99" Type="http://schemas.openxmlformats.org/officeDocument/2006/relationships/hyperlink" Target="https://fipi.ru/ege/otkrytyy-bank-zadaniy-ege" TargetMode="External"/><Relationship Id="rId101" Type="http://schemas.openxmlformats.org/officeDocument/2006/relationships/hyperlink" Target="https://fipi.ru/ege/otkrytyy-bank-zadaniy-ege" TargetMode="External"/><Relationship Id="rId4" Type="http://schemas.openxmlformats.org/officeDocument/2006/relationships/webSettings" Target="webSettings.xml"/><Relationship Id="rId9" Type="http://schemas.openxmlformats.org/officeDocument/2006/relationships/hyperlink" Target="https://fipi.ru/ege/otkrytyy-bank-zadaniy-ege" TargetMode="External"/><Relationship Id="rId13" Type="http://schemas.openxmlformats.org/officeDocument/2006/relationships/hyperlink" Target="https://fipi.ru/ege/otkrytyy-bank-zadaniy-ege" TargetMode="External"/><Relationship Id="rId18" Type="http://schemas.openxmlformats.org/officeDocument/2006/relationships/hyperlink" Target="https://fipi.ru/ege/otkrytyy-bank-zadaniy-ege" TargetMode="External"/><Relationship Id="rId39" Type="http://schemas.openxmlformats.org/officeDocument/2006/relationships/hyperlink" Target="https://fipi.ru/ege/otkrytyy-bank-zadaniy-ege" TargetMode="External"/><Relationship Id="rId34" Type="http://schemas.openxmlformats.org/officeDocument/2006/relationships/hyperlink" Target="https://fipi.ru/ege/otkrytyy-bank-zadaniy-ege" TargetMode="External"/><Relationship Id="rId50" Type="http://schemas.openxmlformats.org/officeDocument/2006/relationships/hyperlink" Target="https://fipi.ru/ege/otkrytyy-bank-zadaniy-ege" TargetMode="External"/><Relationship Id="rId55" Type="http://schemas.openxmlformats.org/officeDocument/2006/relationships/hyperlink" Target="https://fipi.ru/ege/otkrytyy-bank-zadaniy-ege" TargetMode="External"/><Relationship Id="rId76" Type="http://schemas.openxmlformats.org/officeDocument/2006/relationships/hyperlink" Target="https://fipi.ru/ege/otkrytyy-bank-zadaniy-ege" TargetMode="External"/><Relationship Id="rId97" Type="http://schemas.openxmlformats.org/officeDocument/2006/relationships/hyperlink" Target="https://fipi.ru/ege/otkrytyy-bank-zadaniy-ege" TargetMode="External"/><Relationship Id="rId104" Type="http://schemas.openxmlformats.org/officeDocument/2006/relationships/hyperlink" Target="https://fipi.ru/ege/otkrytyy-bank-zadaniy-ege" TargetMode="External"/><Relationship Id="rId7" Type="http://schemas.openxmlformats.org/officeDocument/2006/relationships/hyperlink" Target="https://fipi.ru/ege/otkrytyy-bank-zadaniy-ege" TargetMode="External"/><Relationship Id="rId71" Type="http://schemas.openxmlformats.org/officeDocument/2006/relationships/hyperlink" Target="https://fipi.ru/ege/otkrytyy-bank-zadaniy-ege" TargetMode="External"/><Relationship Id="rId92" Type="http://schemas.openxmlformats.org/officeDocument/2006/relationships/hyperlink" Target="https://fipi.ru/ege/otkrytyy-bank-zadaniy-ege" TargetMode="External"/><Relationship Id="rId2" Type="http://schemas.openxmlformats.org/officeDocument/2006/relationships/styles" Target="styles.xml"/><Relationship Id="rId29" Type="http://schemas.openxmlformats.org/officeDocument/2006/relationships/hyperlink" Target="https://fipi.ru/ege/otkrytyy-bank-zadaniy-ege" TargetMode="External"/><Relationship Id="rId24" Type="http://schemas.openxmlformats.org/officeDocument/2006/relationships/hyperlink" Target="https://fipi.ru/ege/otkrytyy-bank-zadaniy-ege" TargetMode="External"/><Relationship Id="rId40" Type="http://schemas.openxmlformats.org/officeDocument/2006/relationships/hyperlink" Target="https://fipi.ru/ege/otkrytyy-bank-zadaniy-ege" TargetMode="External"/><Relationship Id="rId45" Type="http://schemas.openxmlformats.org/officeDocument/2006/relationships/hyperlink" Target="https://fipi.ru/ege/otkrytyy-bank-zadaniy-ege" TargetMode="External"/><Relationship Id="rId66" Type="http://schemas.openxmlformats.org/officeDocument/2006/relationships/hyperlink" Target="https://fipi.ru/ege/otkrytyy-bank-zadaniy-ege" TargetMode="External"/><Relationship Id="rId87" Type="http://schemas.openxmlformats.org/officeDocument/2006/relationships/hyperlink" Target="https://fipi.ru/ege/otkrytyy-bank-zadaniy-ege" TargetMode="External"/><Relationship Id="rId61" Type="http://schemas.openxmlformats.org/officeDocument/2006/relationships/hyperlink" Target="https://fipi.ru/ege/otkrytyy-bank-zadaniy-ege" TargetMode="External"/><Relationship Id="rId82" Type="http://schemas.openxmlformats.org/officeDocument/2006/relationships/hyperlink" Target="https://fipi.ru/ege/otkrytyy-bank-zadaniy-ege" TargetMode="External"/><Relationship Id="rId19" Type="http://schemas.openxmlformats.org/officeDocument/2006/relationships/hyperlink" Target="https://fipi.ru/ege/otkrytyy-bank-zadaniy-ege" TargetMode="External"/><Relationship Id="rId14" Type="http://schemas.openxmlformats.org/officeDocument/2006/relationships/hyperlink" Target="https://fipi.ru/ege/otkrytyy-bank-zadaniy-ege" TargetMode="External"/><Relationship Id="rId30" Type="http://schemas.openxmlformats.org/officeDocument/2006/relationships/hyperlink" Target="https://fipi.ru/ege/otkrytyy-bank-zadaniy-ege" TargetMode="External"/><Relationship Id="rId35" Type="http://schemas.openxmlformats.org/officeDocument/2006/relationships/hyperlink" Target="https://fipi.ru/ege/otkrytyy-bank-zadaniy-ege" TargetMode="External"/><Relationship Id="rId56" Type="http://schemas.openxmlformats.org/officeDocument/2006/relationships/hyperlink" Target="https://fipi.ru/ege/otkrytyy-bank-zadaniy-ege" TargetMode="External"/><Relationship Id="rId77" Type="http://schemas.openxmlformats.org/officeDocument/2006/relationships/hyperlink" Target="https://fipi.ru/ege/otkrytyy-bank-zadaniy-ege" TargetMode="External"/><Relationship Id="rId100" Type="http://schemas.openxmlformats.org/officeDocument/2006/relationships/hyperlink" Target="https://fipi.ru/ege/otkrytyy-bank-zadaniy-ege" TargetMode="External"/><Relationship Id="rId105" Type="http://schemas.openxmlformats.org/officeDocument/2006/relationships/hyperlink" Target="https://fipi.ru/ege/otkrytyy-bank-zadaniy-ege" TargetMode="External"/><Relationship Id="rId8" Type="http://schemas.openxmlformats.org/officeDocument/2006/relationships/hyperlink" Target="https://fipi.ru/ege/otkrytyy-bank-zadaniy-ege" TargetMode="External"/><Relationship Id="rId51" Type="http://schemas.openxmlformats.org/officeDocument/2006/relationships/hyperlink" Target="https://fipi.ru/ege/otkrytyy-bank-zadaniy-ege" TargetMode="External"/><Relationship Id="rId72" Type="http://schemas.openxmlformats.org/officeDocument/2006/relationships/hyperlink" Target="https://fipi.ru/ege/otkrytyy-bank-zadaniy-ege" TargetMode="External"/><Relationship Id="rId93" Type="http://schemas.openxmlformats.org/officeDocument/2006/relationships/hyperlink" Target="https://fipi.ru/ege/otkrytyy-bank-zadaniy-ege" TargetMode="External"/><Relationship Id="rId98" Type="http://schemas.openxmlformats.org/officeDocument/2006/relationships/hyperlink" Target="https://fipi.ru/ege/otkrytyy-bank-zadaniy-ege" TargetMode="External"/><Relationship Id="rId3" Type="http://schemas.openxmlformats.org/officeDocument/2006/relationships/settings" Target="settings.xml"/><Relationship Id="rId25" Type="http://schemas.openxmlformats.org/officeDocument/2006/relationships/hyperlink" Target="https://fipi.ru/ege/otkrytyy-bank-zadaniy-ege" TargetMode="External"/><Relationship Id="rId46" Type="http://schemas.openxmlformats.org/officeDocument/2006/relationships/hyperlink" Target="https://fipi.ru/ege/otkrytyy-bank-zadaniy-ege" TargetMode="External"/><Relationship Id="rId67" Type="http://schemas.openxmlformats.org/officeDocument/2006/relationships/hyperlink" Target="https://fipi.ru/ege/otkrytyy-bank-zadaniy-e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23</Pages>
  <Words>7560</Words>
  <Characters>43094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7</cp:revision>
  <dcterms:created xsi:type="dcterms:W3CDTF">2024-08-31T02:41:00Z</dcterms:created>
  <dcterms:modified xsi:type="dcterms:W3CDTF">2024-09-04T04:13:00Z</dcterms:modified>
</cp:coreProperties>
</file>