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46" w:rsidRPr="00134ED0" w:rsidRDefault="00CD5146" w:rsidP="00CD51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af5b5167-7099-47ec-9866-9052e784200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0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134ED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D5146" w:rsidRPr="00134ED0" w:rsidRDefault="00CD5146" w:rsidP="00CD51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CD5146" w:rsidRPr="00134ED0" w:rsidRDefault="00CD5146" w:rsidP="00CD51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CD5146" w:rsidRPr="00134ED0" w:rsidTr="005C1A13">
        <w:tc>
          <w:tcPr>
            <w:tcW w:w="3114" w:type="dxa"/>
          </w:tcPr>
          <w:p w:rsidR="00CD5146" w:rsidRPr="00134ED0" w:rsidRDefault="00CD5146" w:rsidP="005C1A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D5146" w:rsidRPr="00134ED0" w:rsidRDefault="00CD5146" w:rsidP="005C1A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 «</w:t>
            </w:r>
            <w:proofErr w:type="spellStart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:rsidR="00CD5146" w:rsidRPr="00134ED0" w:rsidRDefault="00CD5146" w:rsidP="005C1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протокол №1от 28.08.202</w:t>
            </w:r>
            <w:r w:rsidR="00150270"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115" w:type="dxa"/>
          </w:tcPr>
          <w:p w:rsidR="00CD5146" w:rsidRPr="00134ED0" w:rsidRDefault="00CD5146" w:rsidP="005C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педагогическом </w:t>
            </w:r>
          </w:p>
          <w:p w:rsidR="00CD5146" w:rsidRPr="00134ED0" w:rsidRDefault="00CD5146" w:rsidP="005C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совете 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="00150270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r w:rsidR="00150270">
              <w:rPr>
                <w:rFonts w:ascii="Times New Roman" w:hAnsi="Times New Roman" w:cs="Times New Roman"/>
                <w:sz w:val="24"/>
                <w:szCs w:val="24"/>
              </w:rPr>
              <w:br/>
              <w:t>протокол №1 от 29.08.2024г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CD5146" w:rsidRPr="00134ED0" w:rsidRDefault="00CD5146" w:rsidP="005C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</w:t>
            </w:r>
          </w:p>
          <w:p w:rsidR="00CD5146" w:rsidRPr="00134ED0" w:rsidRDefault="00CD5146" w:rsidP="005C1A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СОШ» Е.И. 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Дайбов</w:t>
            </w:r>
            <w:proofErr w:type="spellEnd"/>
          </w:p>
          <w:p w:rsidR="00CD5146" w:rsidRPr="00134ED0" w:rsidRDefault="00150270" w:rsidP="005C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№60 от 30.08.2024г</w:t>
            </w:r>
            <w:r w:rsidR="00CD5146" w:rsidRPr="00134E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5" w:type="dxa"/>
          </w:tcPr>
          <w:p w:rsidR="00CD5146" w:rsidRPr="00134ED0" w:rsidRDefault="00CD5146" w:rsidP="005C1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5146" w:rsidRPr="00134ED0" w:rsidRDefault="00CD5146" w:rsidP="00CD51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CD5146" w:rsidRPr="0072659B" w:rsidRDefault="00CD5146" w:rsidP="00CD5146">
      <w:pPr>
        <w:spacing w:before="220"/>
        <w:ind w:left="571" w:right="10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9B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72659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CD5146" w:rsidRPr="0072659B" w:rsidRDefault="00CD5146" w:rsidP="00CD5146">
      <w:pPr>
        <w:pStyle w:val="a3"/>
        <w:spacing w:before="8"/>
        <w:ind w:left="0"/>
        <w:rPr>
          <w:b/>
          <w:sz w:val="24"/>
          <w:szCs w:val="24"/>
        </w:rPr>
      </w:pPr>
    </w:p>
    <w:p w:rsidR="00CD5146" w:rsidRPr="0072659B" w:rsidRDefault="00CD5146" w:rsidP="00CD5146">
      <w:pPr>
        <w:ind w:left="571" w:right="1047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по</w:t>
      </w:r>
      <w:r w:rsidRPr="007265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учебному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предмету</w:t>
      </w:r>
    </w:p>
    <w:p w:rsidR="00CD5146" w:rsidRPr="0072659B" w:rsidRDefault="00CD5146" w:rsidP="00CD5146">
      <w:pPr>
        <w:spacing w:line="364" w:lineRule="exact"/>
        <w:ind w:left="571" w:right="1048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«География»</w:t>
      </w:r>
      <w:r w:rsidRPr="0072659B">
        <w:rPr>
          <w:rFonts w:ascii="Times New Roman" w:hAnsi="Times New Roman" w:cs="Times New Roman"/>
          <w:spacing w:val="-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7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 9  </w:t>
      </w:r>
      <w:r w:rsidRPr="0072659B">
        <w:rPr>
          <w:rFonts w:ascii="Times New Roman" w:hAnsi="Times New Roman" w:cs="Times New Roman"/>
          <w:sz w:val="24"/>
          <w:szCs w:val="24"/>
        </w:rPr>
        <w:t>класс вариант</w:t>
      </w:r>
      <w:r w:rsidRPr="007265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1</w:t>
      </w:r>
    </w:p>
    <w:p w:rsidR="00CD5146" w:rsidRPr="0072659B" w:rsidRDefault="00CD5146" w:rsidP="00CD5146">
      <w:pPr>
        <w:spacing w:before="1"/>
        <w:ind w:left="571" w:right="1053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(для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обучающихся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с интеллектуальными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нарушениями)</w:t>
      </w: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D5146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0270" w:rsidRDefault="00150270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270" w:rsidRDefault="00150270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270" w:rsidRPr="00134ED0" w:rsidRDefault="00150270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270" w:rsidRPr="00150270" w:rsidRDefault="00150270" w:rsidP="00150270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150270">
        <w:rPr>
          <w:rFonts w:ascii="Times New Roman" w:hAnsi="Times New Roman" w:cs="Times New Roman"/>
          <w:sz w:val="24"/>
          <w:szCs w:val="24"/>
        </w:rPr>
        <w:t xml:space="preserve">Составитель рабочей программы: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0270">
        <w:rPr>
          <w:rFonts w:ascii="Times New Roman" w:hAnsi="Times New Roman" w:cs="Times New Roman"/>
          <w:sz w:val="24"/>
          <w:szCs w:val="24"/>
        </w:rPr>
        <w:t>Трофимов А.О.</w:t>
      </w:r>
    </w:p>
    <w:p w:rsidR="00CD5146" w:rsidRPr="00134ED0" w:rsidRDefault="00CD5146" w:rsidP="00150270">
      <w:pPr>
        <w:tabs>
          <w:tab w:val="left" w:pos="6858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Pr="00134ED0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Default="00CD5146" w:rsidP="00CD514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5146" w:rsidRDefault="00150270" w:rsidP="00CD514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с.Красногорское</w:t>
      </w:r>
      <w:r w:rsidR="00CD5146"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D5146" w:rsidRPr="00134ED0">
        <w:rPr>
          <w:rFonts w:ascii="Times New Roman" w:hAnsi="Times New Roman" w:cs="Times New Roman"/>
          <w:sz w:val="24"/>
          <w:szCs w:val="24"/>
        </w:rPr>
        <w:br/>
      </w:r>
      <w:bookmarkStart w:id="1" w:name="6a62a166-1d4f-48ae-b70c-7ad4265c785c"/>
      <w:bookmarkEnd w:id="1"/>
      <w:r w:rsidR="00CD5146"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01d20740-99c3-4bc3-a83d-cf5caa3ff979"/>
      <w:r w:rsidR="00CD5146" w:rsidRPr="00134ED0"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CD5146"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="00CD51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</w:t>
      </w:r>
    </w:p>
    <w:p w:rsidR="00CD5146" w:rsidRPr="00FA7CAB" w:rsidRDefault="00CD5146" w:rsidP="00FA7CAB">
      <w:pPr>
        <w:pStyle w:val="1"/>
        <w:numPr>
          <w:ilvl w:val="0"/>
          <w:numId w:val="0"/>
        </w:numPr>
        <w:spacing w:after="308"/>
        <w:ind w:left="1232" w:right="589"/>
        <w:rPr>
          <w:sz w:val="24"/>
          <w:szCs w:val="24"/>
          <w:lang w:val="ru-RU"/>
        </w:rPr>
      </w:pPr>
      <w:bookmarkStart w:id="3" w:name="_Toc64560"/>
      <w:r w:rsidRPr="00FA7CAB">
        <w:rPr>
          <w:sz w:val="24"/>
          <w:szCs w:val="24"/>
          <w:lang w:val="ru-RU"/>
        </w:rPr>
        <w:lastRenderedPageBreak/>
        <w:t>ПОЯСНИТЕЛЬНАЯ ЗАПИСКА</w:t>
      </w:r>
      <w:bookmarkEnd w:id="3"/>
    </w:p>
    <w:p w:rsidR="00CD5146" w:rsidRPr="00FA7CAB" w:rsidRDefault="00CD5146" w:rsidP="00FA7CAB">
      <w:pPr>
        <w:spacing w:after="0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5146" w:rsidRPr="00FA7CAB" w:rsidRDefault="00CD5146" w:rsidP="00FA7CAB">
      <w:pPr>
        <w:spacing w:after="0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</w:t>
      </w:r>
    </w:p>
    <w:p w:rsidR="00CD5146" w:rsidRPr="00FA7CAB" w:rsidRDefault="00CD5146" w:rsidP="00FA7CAB">
      <w:pPr>
        <w:tabs>
          <w:tab w:val="center" w:pos="2902"/>
          <w:tab w:val="center" w:pos="4512"/>
          <w:tab w:val="center" w:pos="5464"/>
          <w:tab w:val="center" w:pos="6716"/>
          <w:tab w:val="center" w:pos="7971"/>
          <w:tab w:val="right" w:pos="9146"/>
        </w:tabs>
        <w:spacing w:after="139"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просвещения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России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24.11.2022г.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1026 </w:t>
      </w:r>
    </w:p>
    <w:p w:rsidR="00CD5146" w:rsidRPr="00FA7CAB" w:rsidRDefault="00CD5146" w:rsidP="00FA7CAB">
      <w:pPr>
        <w:spacing w:after="0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ФАООП УО  (вариант 1)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 </w:t>
      </w:r>
    </w:p>
    <w:p w:rsidR="00CD5146" w:rsidRPr="00FA7CAB" w:rsidRDefault="00CD5146" w:rsidP="00FA7CAB">
      <w:pPr>
        <w:spacing w:after="11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 </w:t>
      </w:r>
    </w:p>
    <w:p w:rsidR="00CD5146" w:rsidRPr="00FA7CAB" w:rsidRDefault="00CD5146" w:rsidP="00FA7CAB">
      <w:pPr>
        <w:spacing w:after="11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«География» в 9 классе рассчитана на 34 учебные недели  и составляет 68 часов в год (2 часа в неделю). </w:t>
      </w:r>
    </w:p>
    <w:p w:rsidR="00CD5146" w:rsidRPr="00FA7CAB" w:rsidRDefault="00CD5146" w:rsidP="00FA7CAB">
      <w:pPr>
        <w:spacing w:after="12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ФАООП УО  (вариант 1) определяет цель и задачи учебного предмета «География». </w:t>
      </w:r>
    </w:p>
    <w:p w:rsidR="00CD5146" w:rsidRPr="00FA7CAB" w:rsidRDefault="00CD5146" w:rsidP="00FA7CAB">
      <w:pPr>
        <w:spacing w:after="15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Цель обучения</w:t>
      </w:r>
      <w:r w:rsidRPr="00FA7CA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A7CAB">
        <w:rPr>
          <w:rFonts w:ascii="Times New Roman" w:hAnsi="Times New Roman" w:cs="Times New Roman"/>
          <w:sz w:val="24"/>
          <w:szCs w:val="24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 </w:t>
      </w:r>
    </w:p>
    <w:p w:rsidR="00CD5146" w:rsidRPr="00FA7CAB" w:rsidRDefault="00CD5146" w:rsidP="00FA7CAB">
      <w:pPr>
        <w:spacing w:after="214" w:line="259" w:lineRule="auto"/>
        <w:ind w:left="708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Задачи обучения: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географии и ее роли в понимании природных и социально-экономических процессов и их взаимосвязей; </w:t>
      </w:r>
    </w:p>
    <w:p w:rsidR="00CD5146" w:rsidRPr="00FA7CAB" w:rsidRDefault="00CD5146" w:rsidP="00FA7CAB">
      <w:pPr>
        <w:spacing w:after="18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особенностях природы, жизни, культуры и хозяйственной деятельности людей, экологических проблемах </w:t>
      </w:r>
    </w:p>
    <w:p w:rsidR="00CD5146" w:rsidRPr="00FA7CAB" w:rsidRDefault="00CD5146" w:rsidP="00FA7CAB">
      <w:pPr>
        <w:spacing w:after="214" w:line="259" w:lineRule="auto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России, разных материков и отдельных стран;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формирование умения выделять, описывать и объяснять существенные признаки географических объектов и явлений;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CD5146" w:rsidRPr="00FA7CAB" w:rsidRDefault="00CD5146" w:rsidP="00FA7CAB">
      <w:pPr>
        <w:spacing w:after="15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lastRenderedPageBreak/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 </w:t>
      </w:r>
    </w:p>
    <w:p w:rsidR="00CD5146" w:rsidRPr="00FA7CAB" w:rsidRDefault="00CD5146" w:rsidP="00FA7CAB">
      <w:pPr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«География» в 9 классе определяет следующие задачи: </w:t>
      </w:r>
    </w:p>
    <w:p w:rsidR="00CD5146" w:rsidRPr="00FA7CAB" w:rsidRDefault="00CD5146" w:rsidP="00FA7CAB">
      <w:pPr>
        <w:spacing w:after="160" w:line="259" w:lineRule="auto"/>
        <w:ind w:left="427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познакомить с культурой и бытом разных народов; </w:t>
      </w:r>
    </w:p>
    <w:p w:rsidR="00CD5146" w:rsidRPr="00FA7CAB" w:rsidRDefault="00CD5146" w:rsidP="00FA7CAB">
      <w:pPr>
        <w:spacing w:after="160" w:line="259" w:lineRule="auto"/>
        <w:ind w:left="427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показать особенности взаимодействия человека и природы; </w:t>
      </w:r>
    </w:p>
    <w:p w:rsidR="00CD5146" w:rsidRPr="00FA7CAB" w:rsidRDefault="00CD5146" w:rsidP="00FA7CAB">
      <w:pPr>
        <w:spacing w:after="159" w:line="259" w:lineRule="auto"/>
        <w:ind w:left="427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помочь усвоить правила поведения в природе;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содействовать патриотическому, эстетическому, экологическому воспитанию;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формирование и развитие личностного отношения к своему населенному пункту как части России;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учить анализировать, сравнивать изучаемые объекты и явления, понимать причинно-следственные зависимости;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содействовать развитию абстрактного мышления, развивать воображение. Расширять лексический запас. Развивать связную речь. </w:t>
      </w:r>
    </w:p>
    <w:p w:rsidR="00CD5146" w:rsidRPr="00FA7CAB" w:rsidRDefault="00CD5146" w:rsidP="00FA7CAB">
      <w:pPr>
        <w:spacing w:after="294" w:line="270" w:lineRule="auto"/>
        <w:ind w:left="975" w:right="542" w:hanging="1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рабочей программы  по учебному предмету «География»  в 9 классе </w:t>
      </w:r>
    </w:p>
    <w:p w:rsidR="00CD5146" w:rsidRPr="00FA7CAB" w:rsidRDefault="00CD5146" w:rsidP="00FA7CAB">
      <w:pPr>
        <w:spacing w:after="132" w:line="259" w:lineRule="auto"/>
        <w:ind w:left="355" w:hanging="1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CD5146" w:rsidRPr="00FA7CAB" w:rsidRDefault="00CD5146" w:rsidP="00FA7CAB">
      <w:pPr>
        <w:spacing w:after="13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умение нести личную ответственность за свои поступки на основе представлений о нравственных нормах, социальной справедливости; </w:t>
      </w:r>
    </w:p>
    <w:p w:rsidR="00CD5146" w:rsidRPr="00FA7CAB" w:rsidRDefault="00CD5146" w:rsidP="00FA7CAB">
      <w:pPr>
        <w:spacing w:after="0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 </w:t>
      </w:r>
    </w:p>
    <w:p w:rsidR="00CD5146" w:rsidRPr="00FA7CAB" w:rsidRDefault="00CD5146" w:rsidP="00FA7CAB">
      <w:pPr>
        <w:spacing w:after="0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A7CA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A7CAB">
        <w:rPr>
          <w:rFonts w:ascii="Times New Roman" w:hAnsi="Times New Roman" w:cs="Times New Roman"/>
          <w:sz w:val="24"/>
          <w:szCs w:val="24"/>
        </w:rPr>
        <w:t xml:space="preserve">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 </w:t>
      </w:r>
    </w:p>
    <w:p w:rsidR="00CD5146" w:rsidRPr="00FA7CAB" w:rsidRDefault="00CD5146" w:rsidP="00FA7CAB">
      <w:pPr>
        <w:spacing w:after="12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владение навыками адаптации в динамично изменяющемся и развивающемся мире; </w:t>
      </w:r>
    </w:p>
    <w:p w:rsidR="00CD5146" w:rsidRPr="00FA7CAB" w:rsidRDefault="00CD5146" w:rsidP="00FA7CAB">
      <w:pPr>
        <w:spacing w:after="11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осознание своей этнической принадлежности, обобщение знаний о культуре народов родного края; </w:t>
      </w:r>
    </w:p>
    <w:p w:rsidR="00CD5146" w:rsidRPr="00FA7CAB" w:rsidRDefault="00CD5146" w:rsidP="00FA7CAB">
      <w:pPr>
        <w:spacing w:after="0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CD5146" w:rsidRPr="00FA7CAB" w:rsidRDefault="00CD5146" w:rsidP="00FA7CAB">
      <w:pPr>
        <w:spacing w:after="0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A7CA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A7CAB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CD5146" w:rsidRPr="00FA7CAB" w:rsidRDefault="00CD5146" w:rsidP="00FA7CAB">
      <w:pPr>
        <w:spacing w:after="11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FA7CA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A7CAB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 проявление готовности к самостоятельной жизни. </w:t>
      </w:r>
    </w:p>
    <w:p w:rsidR="00CD5146" w:rsidRPr="00FA7CAB" w:rsidRDefault="00CD5146" w:rsidP="00FA7CAB">
      <w:pPr>
        <w:spacing w:after="246" w:line="270" w:lineRule="auto"/>
        <w:ind w:left="1676" w:right="1243" w:hanging="1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Уровни достижения предметных результатов  по учебному предмету «География»  в 9 классе </w:t>
      </w:r>
    </w:p>
    <w:p w:rsidR="00CD5146" w:rsidRPr="00FA7CAB" w:rsidRDefault="00CD5146" w:rsidP="00FA7CAB">
      <w:pPr>
        <w:spacing w:after="213" w:line="259" w:lineRule="auto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  <w:u w:val="single" w:color="000000"/>
        </w:rPr>
        <w:t>Минимальный уровень:</w:t>
      </w:r>
      <w:r w:rsidRPr="00FA7C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выделение, описание и объяснение существенных признаков географических объектов и явлений;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сравнение географических объектов, фактов, явлений, событий по заданным критериям; </w:t>
      </w:r>
    </w:p>
    <w:p w:rsidR="00CD5146" w:rsidRPr="00FA7CAB" w:rsidRDefault="00CD5146" w:rsidP="00FA7CAB">
      <w:pPr>
        <w:spacing w:after="15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 </w:t>
      </w:r>
    </w:p>
    <w:p w:rsidR="00CD5146" w:rsidRPr="00FA7CAB" w:rsidRDefault="00CD5146" w:rsidP="00FA7CAB">
      <w:pPr>
        <w:spacing w:after="213" w:line="259" w:lineRule="auto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  <w:u w:val="single" w:color="000000"/>
        </w:rPr>
        <w:t>Достаточный уровень:</w:t>
      </w:r>
      <w:r w:rsidRPr="00FA7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CD5146" w:rsidRPr="00FA7CAB" w:rsidRDefault="00CD5146" w:rsidP="00FA7CAB">
      <w:pPr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нахождение в различных источниках и анализ географической информации; </w:t>
      </w:r>
    </w:p>
    <w:p w:rsidR="00CD5146" w:rsidRPr="00FA7CAB" w:rsidRDefault="00CD5146" w:rsidP="00FA7CAB">
      <w:pPr>
        <w:tabs>
          <w:tab w:val="center" w:pos="1288"/>
          <w:tab w:val="center" w:pos="3121"/>
          <w:tab w:val="center" w:pos="4171"/>
          <w:tab w:val="center" w:pos="5488"/>
          <w:tab w:val="center" w:pos="6937"/>
          <w:tab w:val="right" w:pos="9146"/>
        </w:tabs>
        <w:spacing w:after="142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Calibri" w:hAnsi="Times New Roman" w:cs="Times New Roman"/>
          <w:sz w:val="24"/>
          <w:szCs w:val="24"/>
        </w:rPr>
        <w:tab/>
      </w: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приборов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инструментов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для </w:t>
      </w:r>
      <w:r w:rsidRPr="00FA7CAB">
        <w:rPr>
          <w:rFonts w:ascii="Times New Roman" w:hAnsi="Times New Roman" w:cs="Times New Roman"/>
          <w:sz w:val="24"/>
          <w:szCs w:val="24"/>
        </w:rPr>
        <w:tab/>
        <w:t xml:space="preserve">определения </w:t>
      </w:r>
    </w:p>
    <w:p w:rsidR="00CD5146" w:rsidRPr="00FA7CAB" w:rsidRDefault="00CD5146" w:rsidP="00FA7CAB">
      <w:pPr>
        <w:spacing w:line="259" w:lineRule="auto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количественных и качественных характеристик компонентов природы; </w:t>
      </w:r>
    </w:p>
    <w:p w:rsidR="00CD5146" w:rsidRPr="00FA7CAB" w:rsidRDefault="00CD5146" w:rsidP="00FA7CAB">
      <w:pPr>
        <w:spacing w:after="12"/>
        <w:ind w:left="-15" w:right="6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FA7C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 xml:space="preserve">называние и показ на иллюстрациях изученных культурных и исторических памятников своего родного края. </w:t>
      </w:r>
    </w:p>
    <w:p w:rsidR="00CD5146" w:rsidRPr="00FA7CAB" w:rsidRDefault="00CD5146" w:rsidP="00FA7CAB">
      <w:pPr>
        <w:pStyle w:val="1"/>
        <w:numPr>
          <w:ilvl w:val="0"/>
          <w:numId w:val="0"/>
        </w:numPr>
        <w:spacing w:after="256"/>
        <w:ind w:left="1339" w:right="694"/>
        <w:rPr>
          <w:sz w:val="24"/>
          <w:szCs w:val="24"/>
          <w:lang w:val="ru-RU"/>
        </w:rPr>
      </w:pPr>
      <w:bookmarkStart w:id="4" w:name="_Toc64561"/>
      <w:r w:rsidRPr="00FA7CAB">
        <w:rPr>
          <w:sz w:val="24"/>
          <w:szCs w:val="24"/>
          <w:lang w:val="ru-RU"/>
        </w:rPr>
        <w:t>СОДЕРЖАНИЕ ОБУЧЕНИЯ</w:t>
      </w:r>
      <w:bookmarkEnd w:id="4"/>
    </w:p>
    <w:p w:rsidR="00CD5146" w:rsidRPr="00FA7CAB" w:rsidRDefault="00CD5146" w:rsidP="00FA7CAB">
      <w:pPr>
        <w:spacing w:after="0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:rsidR="00CD5146" w:rsidRPr="00FA7CAB" w:rsidRDefault="00CD5146" w:rsidP="00FA7CAB">
      <w:pPr>
        <w:spacing w:after="17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Подбор материала в 9 классе предусматривает углубление, систематизацию и обобщение знаний о материках и океанах. Изучение вопросов физической, экономической и социальной географии разных стран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Компактное изучение этих стран дает возможность рассказать о распаде монополизированного государства, на данном </w:t>
      </w:r>
      <w:r w:rsidRPr="00FA7CAB">
        <w:rPr>
          <w:rFonts w:ascii="Times New Roman" w:hAnsi="Times New Roman" w:cs="Times New Roman"/>
          <w:sz w:val="24"/>
          <w:szCs w:val="24"/>
        </w:rPr>
        <w:lastRenderedPageBreak/>
        <w:t xml:space="preserve">материале проанализировать последствия, повлиявшие на углубление экономического кризиса и на усугубление национальных проблем.  </w:t>
      </w:r>
    </w:p>
    <w:p w:rsidR="00CD5146" w:rsidRPr="00FA7CAB" w:rsidRDefault="00CD5146" w:rsidP="00FA7CAB">
      <w:pPr>
        <w:spacing w:after="29" w:line="376" w:lineRule="auto"/>
        <w:ind w:right="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color w:val="1A1A1A"/>
          <w:sz w:val="24"/>
          <w:szCs w:val="24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 </w:t>
      </w:r>
    </w:p>
    <w:p w:rsidR="00CD5146" w:rsidRPr="00FA7CAB" w:rsidRDefault="00CD5146" w:rsidP="00FA7CAB">
      <w:pPr>
        <w:spacing w:after="0"/>
        <w:ind w:left="-15" w:right="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color w:val="1A1A1A"/>
          <w:sz w:val="24"/>
          <w:szCs w:val="24"/>
        </w:rPr>
        <w:t xml:space="preserve">  </w:t>
      </w:r>
      <w:r w:rsidRPr="00FA7CAB">
        <w:rPr>
          <w:rFonts w:ascii="Times New Roman" w:hAnsi="Times New Roman" w:cs="Times New Roman"/>
          <w:sz w:val="24"/>
          <w:szCs w:val="24"/>
        </w:rPr>
        <w:t xml:space="preserve">Заканчивается курс географии региональным обзором.  В процессе изучения своего края обучающиеся систематизируют знания о природе края, знакомятся с местными экономическими проблемами, узнают о профессиях, на которые имеется спрос в данном регионе. Уделяется внимание изучению социальных, экологических и культурных аспектов. Рассмотрение вопросов истории, этнографии, национальных и региональных культурных традиций будет способствовать воспитанию у обучающихся патриотических чувств. </w:t>
      </w:r>
    </w:p>
    <w:p w:rsidR="00CD5146" w:rsidRPr="00FA7CAB" w:rsidRDefault="00FA7CAB" w:rsidP="00FA7CAB">
      <w:pPr>
        <w:spacing w:after="3" w:line="259" w:lineRule="auto"/>
        <w:ind w:left="10" w:right="3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CD5146" w:rsidRPr="00FA7CAB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CD5146" w:rsidRDefault="00CD5146" w:rsidP="00CD5146">
      <w:pPr>
        <w:spacing w:after="0"/>
        <w:ind w:left="-15" w:right="68" w:firstLine="708"/>
      </w:pPr>
    </w:p>
    <w:tbl>
      <w:tblPr>
        <w:tblW w:w="9503" w:type="dxa"/>
        <w:tblCellMar>
          <w:top w:w="14" w:type="dxa"/>
          <w:left w:w="0" w:type="dxa"/>
          <w:right w:w="34" w:type="dxa"/>
        </w:tblCellMar>
        <w:tblLook w:val="04A0"/>
      </w:tblPr>
      <w:tblGrid>
        <w:gridCol w:w="521"/>
        <w:gridCol w:w="4337"/>
        <w:gridCol w:w="1526"/>
        <w:gridCol w:w="3119"/>
      </w:tblGrid>
      <w:tr w:rsidR="00FA7CAB" w:rsidRPr="00FA7CAB" w:rsidTr="00FA7CAB">
        <w:trPr>
          <w:trHeight w:val="56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Название раздела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Политическая карта Евразии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A7CAB" w:rsidRPr="00FA7CAB" w:rsidTr="00FA7CAB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Западная Европа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Южная Европа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Европа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A7CAB" w:rsidRPr="00FA7CAB" w:rsidTr="00FA7CAB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Европа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Азия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Юго-Западная Азия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FA7CAB" w:rsidRPr="00FA7CAB" w:rsidTr="00FA7CAB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Южная Азия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Азия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A7CAB" w:rsidRPr="00FA7CAB" w:rsidTr="00FA7CAB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Юго-Восточная Азия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Россия (повторение)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Свой край 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FA7CAB" w:rsidRPr="00FA7CAB" w:rsidTr="00FA7CAB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CAB" w:rsidRPr="00FA7CAB" w:rsidRDefault="00FA7CAB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AB" w:rsidRPr="00FA7CAB" w:rsidRDefault="00FA7CAB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</w:tr>
    </w:tbl>
    <w:p w:rsidR="00FA7CAB" w:rsidRDefault="00FA7CAB" w:rsidP="00FA7CAB">
      <w:pPr>
        <w:pStyle w:val="Standard"/>
        <w:ind w:left="2411"/>
        <w:jc w:val="center"/>
        <w:rPr>
          <w:rFonts w:asciiTheme="minorHAnsi" w:eastAsiaTheme="minorEastAsia" w:hAnsiTheme="minorHAnsi" w:cstheme="minorBidi"/>
          <w:kern w:val="0"/>
          <w:sz w:val="22"/>
          <w:szCs w:val="22"/>
          <w:lang w:val="ru-RU" w:eastAsia="ru-RU"/>
        </w:rPr>
      </w:pPr>
    </w:p>
    <w:p w:rsidR="00CD5146" w:rsidRPr="00FA7CAB" w:rsidRDefault="00CD5146" w:rsidP="00FA7CAB">
      <w:pPr>
        <w:pStyle w:val="Standard"/>
        <w:ind w:left="2411"/>
        <w:jc w:val="center"/>
        <w:rPr>
          <w:sz w:val="28"/>
          <w:szCs w:val="28"/>
          <w:lang w:val="ru-RU"/>
        </w:rPr>
      </w:pPr>
      <w:proofErr w:type="spellStart"/>
      <w:r w:rsidRPr="00FA7CAB">
        <w:rPr>
          <w:rFonts w:ascii="Times New Roman" w:hAnsi="Times New Roman" w:cs="Times New Roman"/>
          <w:b/>
          <w:bCs/>
          <w:sz w:val="28"/>
          <w:szCs w:val="28"/>
        </w:rPr>
        <w:t>Поурочное</w:t>
      </w:r>
      <w:proofErr w:type="spellEnd"/>
      <w:r w:rsidRPr="00FA7C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A7CAB"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  <w:proofErr w:type="spellEnd"/>
    </w:p>
    <w:tbl>
      <w:tblPr>
        <w:tblpPr w:leftFromText="180" w:rightFromText="180" w:vertAnchor="text" w:horzAnchor="margin" w:tblpX="108" w:tblpY="224"/>
        <w:tblW w:w="9498" w:type="dxa"/>
        <w:tblLayout w:type="fixed"/>
        <w:tblLook w:val="04A0"/>
      </w:tblPr>
      <w:tblGrid>
        <w:gridCol w:w="2234"/>
        <w:gridCol w:w="1430"/>
        <w:gridCol w:w="5827"/>
        <w:gridCol w:w="7"/>
      </w:tblGrid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FA7CAB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FA7CAB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A7CAB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9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FA7C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Евразии - 1 час</w:t>
            </w:r>
          </w:p>
        </w:tc>
      </w:tr>
      <w:tr w:rsidR="00CD5146" w:rsidRPr="00FA7CAB" w:rsidTr="00FA7CAB">
        <w:trPr>
          <w:gridAfter w:val="1"/>
          <w:wAfter w:w="7" w:type="dxa"/>
          <w:trHeight w:val="75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jc w:val="both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16A5" w:rsidRPr="00FA7CAB" w:rsidRDefault="00CD5146" w:rsidP="00FA7CA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</w:tr>
      <w:tr w:rsidR="003C16A5" w:rsidRPr="00FA7CAB" w:rsidTr="00FA7CAB">
        <w:trPr>
          <w:trHeight w:val="58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6A5" w:rsidRPr="00FA7CAB" w:rsidRDefault="003C16A5" w:rsidP="00FA7CA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Западная Европа –  6 часов</w:t>
            </w:r>
          </w:p>
        </w:tc>
      </w:tr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jc w:val="center"/>
              <w:rPr>
                <w:rStyle w:val="11"/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3C16A5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</w:t>
            </w:r>
          </w:p>
        </w:tc>
      </w:tr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3C16A5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Соединенное Королевство Великобритании и Северной Ирландии </w:t>
            </w:r>
          </w:p>
        </w:tc>
      </w:tr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3C16A5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Франция </w:t>
            </w:r>
          </w:p>
        </w:tc>
      </w:tr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EA1816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(Французская Республика)</w:t>
            </w:r>
          </w:p>
        </w:tc>
      </w:tr>
      <w:tr w:rsidR="00CD5146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46" w:rsidRPr="00FA7CAB" w:rsidRDefault="00EA1816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Германия (Федеративная Республика Германии)</w:t>
            </w:r>
          </w:p>
        </w:tc>
      </w:tr>
      <w:tr w:rsidR="00CD5146" w:rsidRPr="00FA7CAB" w:rsidTr="00FA7CAB">
        <w:trPr>
          <w:gridAfter w:val="1"/>
          <w:wAfter w:w="7" w:type="dxa"/>
          <w:trHeight w:val="127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5146" w:rsidRPr="00FA7CAB" w:rsidRDefault="00CD5146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EA1816" w:rsidP="001D06E6">
            <w:pPr>
              <w:spacing w:after="32" w:line="238" w:lineRule="auto"/>
              <w:ind w:left="1"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Австрия (Австрийская Республика). Ш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>вейцария (Швейцарская Конфедера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</w:tc>
      </w:tr>
      <w:tr w:rsidR="00F63B93" w:rsidRPr="00FA7CAB" w:rsidTr="00FA7CAB">
        <w:trPr>
          <w:gridAfter w:val="1"/>
          <w:wAfter w:w="7" w:type="dxa"/>
          <w:trHeight w:val="684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Южная Европа - 3 часа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Испания (Королевство Испания)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Португалия (Португальская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ind w:right="-41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Италия (Итальянская Республика) </w:t>
            </w:r>
          </w:p>
        </w:tc>
      </w:tr>
      <w:tr w:rsidR="00F63B93" w:rsidRPr="00FA7CAB" w:rsidTr="001D06E6">
        <w:trPr>
          <w:gridAfter w:val="1"/>
          <w:wAfter w:w="7" w:type="dxa"/>
          <w:trHeight w:val="42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Греция (Греческая Республика)</w:t>
            </w:r>
          </w:p>
        </w:tc>
      </w:tr>
      <w:tr w:rsidR="00F63B93" w:rsidRPr="00FA7CAB" w:rsidTr="00FA7CAB">
        <w:trPr>
          <w:gridAfter w:val="1"/>
          <w:wAfter w:w="7" w:type="dxa"/>
          <w:trHeight w:val="606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Северная Европа - 3 часа</w:t>
            </w:r>
          </w:p>
        </w:tc>
      </w:tr>
      <w:tr w:rsidR="00F63B93" w:rsidRPr="00FA7CAB" w:rsidTr="001D06E6">
        <w:trPr>
          <w:gridAfter w:val="1"/>
          <w:wAfter w:w="7" w:type="dxa"/>
          <w:trHeight w:val="39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Норвегия  (Королевство Норвегия)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Швеция (Королевство Швеция)</w:t>
            </w:r>
          </w:p>
        </w:tc>
      </w:tr>
      <w:tr w:rsidR="00F63B93" w:rsidRPr="00FA7CAB" w:rsidTr="001D06E6">
        <w:trPr>
          <w:gridAfter w:val="1"/>
          <w:wAfter w:w="7" w:type="dxa"/>
          <w:trHeight w:val="34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Финляндия (Финляндская Республика)</w:t>
            </w:r>
          </w:p>
        </w:tc>
      </w:tr>
      <w:tr w:rsidR="00F63B93" w:rsidRPr="00FA7CAB" w:rsidTr="00FA7CAB">
        <w:trPr>
          <w:gridAfter w:val="1"/>
          <w:wAfter w:w="7" w:type="dxa"/>
          <w:trHeight w:val="744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Восточная Европа – 12 часов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 Польша (Республика Польша)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0" w:line="244" w:lineRule="auto"/>
              <w:ind w:left="83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 Чехия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(Чешская Республика). Словакия (Словацкая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Венгрия (Венгерская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Румыния (Республика Румыния). Болгария (Республика Болгария) </w:t>
            </w:r>
          </w:p>
        </w:tc>
      </w:tr>
      <w:tr w:rsidR="00F63B93" w:rsidRPr="00FA7CAB" w:rsidTr="001D06E6">
        <w:trPr>
          <w:gridAfter w:val="1"/>
          <w:wAfter w:w="7" w:type="dxa"/>
          <w:trHeight w:val="27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Эстония (Эстонская Республика) 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Латвия (Латвийская Республика) 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Литва (Литовская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0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Украина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Молдавия (Республика Молдова) </w:t>
            </w:r>
          </w:p>
        </w:tc>
      </w:tr>
      <w:tr w:rsidR="00F63B93" w:rsidRPr="00FA7CAB" w:rsidTr="001D06E6">
        <w:trPr>
          <w:gridAfter w:val="1"/>
          <w:wAfter w:w="7" w:type="dxa"/>
          <w:trHeight w:val="32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Обобщающий урок «Европейские государства»</w:t>
            </w:r>
          </w:p>
        </w:tc>
      </w:tr>
      <w:tr w:rsidR="00F63B93" w:rsidRPr="00FA7CAB" w:rsidTr="00FA7CAB">
        <w:trPr>
          <w:gridAfter w:val="1"/>
          <w:wAfter w:w="7" w:type="dxa"/>
          <w:trHeight w:val="534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 – 5 часов</w:t>
            </w:r>
          </w:p>
        </w:tc>
      </w:tr>
      <w:tr w:rsidR="00F63B93" w:rsidRPr="00FA7CAB" w:rsidTr="001D06E6">
        <w:trPr>
          <w:gridAfter w:val="1"/>
          <w:wAfter w:w="7" w:type="dxa"/>
          <w:trHeight w:val="32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Казахстан (Республика Казахстан)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Узбекистан (Республика Узбекистан)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Туркменистан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0" w:line="257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Киргизия (</w:t>
            </w:r>
            <w:proofErr w:type="spellStart"/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Кыргызская</w:t>
            </w:r>
            <w:proofErr w:type="spellEnd"/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34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Таджикистан)</w:t>
            </w:r>
          </w:p>
        </w:tc>
      </w:tr>
      <w:tr w:rsidR="00F63B93" w:rsidRPr="00FA7CAB" w:rsidTr="00FA7CAB">
        <w:trPr>
          <w:gridAfter w:val="1"/>
          <w:wAfter w:w="7" w:type="dxa"/>
          <w:trHeight w:val="210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Юго-Западная Азия – 7 часов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0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Азербайджан (Азербайджанская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Армения (Республика Армения)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16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Турция (Турецкая Республика)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14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Ирак (Республика Ирак)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Иран (Исламская Республика Иран) </w:t>
            </w:r>
          </w:p>
        </w:tc>
      </w:tr>
      <w:tr w:rsidR="00F63B93" w:rsidRPr="00FA7CAB" w:rsidTr="00FA7CAB">
        <w:trPr>
          <w:gridAfter w:val="1"/>
          <w:wAfter w:w="7" w:type="dxa"/>
          <w:trHeight w:val="46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Афганистан (Исламская Республика Афганистан) </w:t>
            </w:r>
          </w:p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B93" w:rsidRPr="00FA7CAB" w:rsidTr="00FA7CAB">
        <w:trPr>
          <w:gridAfter w:val="1"/>
          <w:wAfter w:w="7" w:type="dxa"/>
          <w:trHeight w:val="436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Южная Азия – 2 часа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Индия (Республика Индия) </w:t>
            </w:r>
          </w:p>
        </w:tc>
      </w:tr>
      <w:tr w:rsidR="00F63B93" w:rsidRPr="00FA7CAB" w:rsidTr="00FA7CAB">
        <w:trPr>
          <w:gridAfter w:val="1"/>
          <w:wAfter w:w="7" w:type="dxa"/>
          <w:trHeight w:val="32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Индия (Республика Индия) </w:t>
            </w:r>
          </w:p>
        </w:tc>
      </w:tr>
      <w:tr w:rsidR="00F63B93" w:rsidRPr="00FA7CAB" w:rsidTr="00FA7CAB">
        <w:trPr>
          <w:gridAfter w:val="1"/>
          <w:wAfter w:w="7" w:type="dxa"/>
          <w:trHeight w:val="580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Восточная Азия – 5 часов</w:t>
            </w:r>
          </w:p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1D06E6" w:rsidP="001D06E6">
            <w:pPr>
              <w:spacing w:after="0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Корея (Корейская Народно </w:t>
            </w:r>
            <w:r w:rsidR="00F63B93" w:rsidRPr="00FA7CAB">
              <w:rPr>
                <w:rFonts w:ascii="Times New Roman" w:hAnsi="Times New Roman" w:cs="Times New Roman"/>
                <w:sz w:val="24"/>
                <w:szCs w:val="24"/>
              </w:rPr>
              <w:t>Демократическая Республика и Республика Корея)</w:t>
            </w:r>
          </w:p>
        </w:tc>
      </w:tr>
      <w:tr w:rsidR="00F63B93" w:rsidRPr="00FA7CAB" w:rsidTr="001D06E6">
        <w:trPr>
          <w:gridAfter w:val="1"/>
          <w:wAfter w:w="7" w:type="dxa"/>
          <w:trHeight w:val="48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0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Япония </w:t>
            </w:r>
          </w:p>
        </w:tc>
      </w:tr>
      <w:tr w:rsidR="00F63B93" w:rsidRPr="00FA7CAB" w:rsidTr="00FA7CAB">
        <w:trPr>
          <w:gridAfter w:val="1"/>
          <w:wAfter w:w="7" w:type="dxa"/>
          <w:trHeight w:val="721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Юго-Восточная Азия – 3 часа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Таиланд (Королевство Таиланд). Вьетнам (Социалистическая Республика Вьетнам).  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Индонезия (Республика Индонезия) (по выбору учителя или другие государства) </w:t>
            </w:r>
          </w:p>
        </w:tc>
      </w:tr>
      <w:tr w:rsidR="00F63B93" w:rsidRPr="00FA7CAB" w:rsidTr="001D06E6">
        <w:trPr>
          <w:gridAfter w:val="1"/>
          <w:wAfter w:w="7" w:type="dxa"/>
          <w:trHeight w:val="35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B93" w:rsidRPr="00FA7CAB" w:rsidRDefault="00F63B93" w:rsidP="001D06E6">
            <w:pPr>
              <w:spacing w:after="16" w:line="264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ab/>
              <w:t>«Государ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ства Азии» </w:t>
            </w:r>
          </w:p>
        </w:tc>
      </w:tr>
      <w:tr w:rsidR="00F63B93" w:rsidRPr="00FA7CAB" w:rsidTr="00FA7CAB">
        <w:trPr>
          <w:gridAfter w:val="1"/>
          <w:wAfter w:w="7" w:type="dxa"/>
          <w:trHeight w:val="785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844251" w:rsidP="00FA7CAB">
            <w:pPr>
              <w:spacing w:after="0" w:line="259" w:lineRule="auto"/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Россия (повторение) – 6 часов</w:t>
            </w:r>
          </w:p>
          <w:p w:rsidR="00F63B93" w:rsidRPr="00FA7CAB" w:rsidRDefault="00F63B93" w:rsidP="00FA7CAB">
            <w:pPr>
              <w:spacing w:after="0" w:line="259" w:lineRule="auto"/>
              <w:ind w:left="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</w:tr>
      <w:tr w:rsidR="00F63B93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F63B93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B93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Россия (Российская Федерация) – крупнейшее государство Евразии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1D06E6">
            <w:pPr>
              <w:spacing w:after="0" w:line="256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деление России 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right="10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Столица и крупные города России </w:t>
            </w:r>
          </w:p>
        </w:tc>
      </w:tr>
      <w:tr w:rsidR="00844251" w:rsidRPr="00FA7CAB" w:rsidTr="00FA7CAB">
        <w:trPr>
          <w:gridAfter w:val="1"/>
          <w:wAfter w:w="7" w:type="dxa"/>
          <w:trHeight w:val="6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«Россия» </w:t>
            </w:r>
          </w:p>
        </w:tc>
      </w:tr>
      <w:tr w:rsidR="00844251" w:rsidRPr="00FA7CAB" w:rsidTr="001D06E6">
        <w:trPr>
          <w:gridAfter w:val="1"/>
          <w:wAfter w:w="7" w:type="dxa"/>
          <w:trHeight w:val="73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материков и океанов»</w:t>
            </w:r>
          </w:p>
        </w:tc>
      </w:tr>
      <w:tr w:rsidR="00844251" w:rsidRPr="00FA7CAB" w:rsidTr="00FA7CAB">
        <w:trPr>
          <w:gridAfter w:val="1"/>
          <w:wAfter w:w="7" w:type="dxa"/>
          <w:trHeight w:val="1044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нашего края.  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Границы. Рельеф.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Климат. Предсказание погоды по местным признакам. Народные приметы.  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и почвы.  Реки, пруды, озера, каналы. Водоснабжение питьевой водой. Охрана водоемов </w:t>
            </w:r>
          </w:p>
        </w:tc>
      </w:tr>
      <w:tr w:rsidR="00844251" w:rsidRPr="00FA7CAB" w:rsidTr="00FA7CAB">
        <w:trPr>
          <w:gridAfter w:val="1"/>
          <w:wAfter w:w="7" w:type="dxa"/>
          <w:trHeight w:val="72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right="6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мир. Красная книга. Охрана растительного мира  </w:t>
            </w:r>
          </w:p>
        </w:tc>
      </w:tr>
      <w:tr w:rsidR="00844251" w:rsidRPr="00FA7CAB" w:rsidTr="001D06E6">
        <w:trPr>
          <w:gridAfter w:val="1"/>
          <w:wAfter w:w="7" w:type="dxa"/>
          <w:trHeight w:val="581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right="6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мир. Красная книга. Охрана растительного мира  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нашей местности.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птицам.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Заповедники, заказники</w:t>
            </w:r>
          </w:p>
        </w:tc>
      </w:tr>
      <w:tr w:rsidR="00844251" w:rsidRPr="00FA7CAB" w:rsidTr="00FA7CAB">
        <w:trPr>
          <w:gridAfter w:val="1"/>
          <w:wAfter w:w="7" w:type="dxa"/>
          <w:trHeight w:val="86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right="69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нашей местности.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птицам. Заповедники, заказники </w:t>
            </w:r>
          </w:p>
        </w:tc>
      </w:tr>
      <w:tr w:rsidR="00844251" w:rsidRPr="00FA7CAB" w:rsidTr="00FA7CAB">
        <w:trPr>
          <w:gridAfter w:val="1"/>
          <w:wAfter w:w="7" w:type="dxa"/>
          <w:trHeight w:val="540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right="2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нашего края (области). Национальный состав. Обычаи, традиции, костюмы, фольклорные песни и танцы, национальная кухня.  </w:t>
            </w:r>
          </w:p>
        </w:tc>
      </w:tr>
      <w:tr w:rsidR="00844251" w:rsidRPr="00FA7CAB" w:rsidTr="00FA7CAB">
        <w:trPr>
          <w:gridAfter w:val="1"/>
          <w:wAfter w:w="7" w:type="dxa"/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1D06E6">
            <w:pPr>
              <w:spacing w:after="0" w:line="278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Промышленность. Ближайшие промышленные предприятия, где могут работать выпускники школы 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259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(специализация: растениеводство, животноводство, бахчеводство.) </w:t>
            </w:r>
          </w:p>
        </w:tc>
      </w:tr>
      <w:tr w:rsidR="00844251" w:rsidRPr="00FA7CAB" w:rsidTr="001D06E6">
        <w:trPr>
          <w:gridAfter w:val="1"/>
          <w:wAfter w:w="7" w:type="dxa"/>
          <w:trHeight w:val="57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1D06E6">
            <w:pPr>
              <w:spacing w:after="33" w:line="238" w:lineRule="auto"/>
              <w:ind w:left="83" w:hanging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(наземный, железнодорожный, авиационный, 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>речной)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Архитектурноисторические</w:t>
            </w:r>
            <w:proofErr w:type="spellEnd"/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культурные памятники нашего края</w:t>
            </w:r>
          </w:p>
        </w:tc>
      </w:tr>
      <w:tr w:rsidR="00844251" w:rsidRPr="00FA7CAB" w:rsidTr="00FA7CAB">
        <w:trPr>
          <w:gridAfter w:val="1"/>
          <w:wAfter w:w="7" w:type="dxa"/>
          <w:trHeight w:val="1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Наш город (поселок, деревня)  </w:t>
            </w:r>
          </w:p>
        </w:tc>
      </w:tr>
      <w:tr w:rsidR="00844251" w:rsidRPr="00FA7CAB" w:rsidTr="00FA7CAB">
        <w:trPr>
          <w:gridAfter w:val="1"/>
          <w:wAfter w:w="7" w:type="dxa"/>
          <w:trHeight w:val="5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suppressAutoHyphens/>
              <w:spacing w:line="100" w:lineRule="atLeast"/>
              <w:jc w:val="center"/>
              <w:rPr>
                <w:rStyle w:val="11"/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FA7CAB">
            <w:pPr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4251" w:rsidRPr="00FA7CAB" w:rsidRDefault="00844251" w:rsidP="001D06E6">
            <w:pPr>
              <w:spacing w:after="0" w:line="259" w:lineRule="auto"/>
              <w:ind w:lef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CAB">
              <w:rPr>
                <w:rFonts w:ascii="Times New Roman" w:hAnsi="Times New Roman" w:cs="Times New Roman"/>
                <w:sz w:val="24"/>
                <w:szCs w:val="24"/>
              </w:rPr>
              <w:t xml:space="preserve">урок. Моя малая Родина </w:t>
            </w:r>
          </w:p>
          <w:p w:rsidR="00844251" w:rsidRPr="00FA7CAB" w:rsidRDefault="00844251" w:rsidP="00FA7CAB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5146" w:rsidRDefault="00CD5146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150270" w:rsidRDefault="00150270" w:rsidP="00FA7CAB">
      <w:pPr>
        <w:spacing w:after="0" w:line="240" w:lineRule="auto"/>
        <w:jc w:val="both"/>
      </w:pPr>
    </w:p>
    <w:p w:rsidR="00150270" w:rsidRDefault="00150270" w:rsidP="00FA7CAB">
      <w:pPr>
        <w:spacing w:after="0" w:line="240" w:lineRule="auto"/>
        <w:jc w:val="both"/>
      </w:pPr>
    </w:p>
    <w:p w:rsidR="00150270" w:rsidRDefault="00150270" w:rsidP="00FA7CAB">
      <w:pPr>
        <w:spacing w:after="0" w:line="240" w:lineRule="auto"/>
        <w:jc w:val="both"/>
      </w:pP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7CAB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FA7CAB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 программы</w:t>
      </w: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251" w:rsidRPr="00FA7CAB" w:rsidRDefault="00844251" w:rsidP="00FA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Лифанова Т. М. Соломина Е.Н. Начальный курс </w:t>
      </w:r>
      <w:r w:rsidR="00FA7CAB">
        <w:rPr>
          <w:rFonts w:ascii="Times New Roman" w:hAnsi="Times New Roman" w:cs="Times New Roman"/>
          <w:sz w:val="24"/>
          <w:szCs w:val="24"/>
        </w:rPr>
        <w:t>физической географии. 9</w:t>
      </w:r>
      <w:r w:rsidRPr="00FA7CAB">
        <w:rPr>
          <w:rFonts w:ascii="Times New Roman" w:hAnsi="Times New Roman" w:cs="Times New Roman"/>
          <w:sz w:val="24"/>
          <w:szCs w:val="24"/>
        </w:rPr>
        <w:t xml:space="preserve"> класс,  М. – Просвещение, 2017г.</w:t>
      </w: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A7CAB">
        <w:rPr>
          <w:rFonts w:ascii="Times New Roman" w:hAnsi="Times New Roman" w:cs="Times New Roman"/>
          <w:sz w:val="24"/>
          <w:szCs w:val="24"/>
        </w:rPr>
        <w:t xml:space="preserve">1. </w:t>
      </w:r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География. Методические рекомендации. 6–9 классы : учеб. пособие для </w:t>
      </w:r>
      <w:proofErr w:type="spellStart"/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адапт</w:t>
      </w:r>
      <w:proofErr w:type="spellEnd"/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основные </w:t>
      </w:r>
      <w:proofErr w:type="spellStart"/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FA7C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программы / Т. М. Лифанова, Е. В. Подвальная. —  М.: Просвещение, 2020.</w:t>
      </w:r>
    </w:p>
    <w:p w:rsidR="00844251" w:rsidRPr="00FA7CAB" w:rsidRDefault="00844251" w:rsidP="00FA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 VIII вида 5-9 классов, под редакцией </w:t>
      </w:r>
      <w:r w:rsidRPr="00FA7CAB">
        <w:rPr>
          <w:rFonts w:ascii="Times New Roman" w:eastAsia="Times New Roman" w:hAnsi="Times New Roman" w:cs="Times New Roman"/>
          <w:sz w:val="24"/>
          <w:szCs w:val="24"/>
        </w:rPr>
        <w:t xml:space="preserve">И. М. </w:t>
      </w:r>
      <w:proofErr w:type="spellStart"/>
      <w:r w:rsidRPr="00FA7CAB">
        <w:rPr>
          <w:rFonts w:ascii="Times New Roman" w:eastAsia="Times New Roman" w:hAnsi="Times New Roman" w:cs="Times New Roman"/>
          <w:sz w:val="24"/>
          <w:szCs w:val="24"/>
        </w:rPr>
        <w:t>Бгажноковой</w:t>
      </w:r>
      <w:proofErr w:type="spellEnd"/>
      <w:r w:rsidRPr="00FA7CAB">
        <w:rPr>
          <w:rFonts w:ascii="Times New Roman" w:hAnsi="Times New Roman" w:cs="Times New Roman"/>
          <w:sz w:val="24"/>
          <w:szCs w:val="24"/>
        </w:rPr>
        <w:t xml:space="preserve"> – М.: Просвещение, 2018.</w:t>
      </w:r>
    </w:p>
    <w:p w:rsidR="00844251" w:rsidRPr="00FA7CAB" w:rsidRDefault="00844251" w:rsidP="00FA7CA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      3.  Специальных (коррекционных) образовательных учреждений VIII вида 5-9 классов, под редакцией В.В. Воронковой – М.: Просвещение, 2018.</w:t>
      </w: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            4. Экологические сказки: Пособие для учителей 1-6 класс, сост. Г. А. Фадеева.- Волгоград: Учитель,2005г. </w:t>
      </w:r>
    </w:p>
    <w:p w:rsidR="00844251" w:rsidRPr="00FA7CAB" w:rsidRDefault="00844251" w:rsidP="00FA7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44251" w:rsidRPr="00FA7CAB" w:rsidRDefault="00844251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44251" w:rsidRPr="00FA7CAB" w:rsidRDefault="00844251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A7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844251" w:rsidRPr="00FA7CAB" w:rsidRDefault="00844251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44251" w:rsidRPr="00FA7CAB" w:rsidRDefault="000B1370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844251" w:rsidRPr="00FA7CAB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http://school-collection.edu.ru/</w:t>
        </w:r>
      </w:hyperlink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>) «Единая коллекция Цифровых Образовательных Ресурсов»</w:t>
      </w:r>
    </w:p>
    <w:p w:rsidR="00844251" w:rsidRPr="00FA7CAB" w:rsidRDefault="000B1370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844251" w:rsidRPr="00FA7CAB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http://www.fcior.edu.ru/</w:t>
        </w:r>
      </w:hyperlink>
    </w:p>
    <w:p w:rsidR="00844251" w:rsidRPr="00FA7CAB" w:rsidRDefault="00844251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CAB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history="1">
        <w:r w:rsidRPr="00FA7CAB">
          <w:rPr>
            <w:rFonts w:ascii="Times New Roman" w:eastAsia="Times New Roman" w:hAnsi="Times New Roman" w:cs="Times New Roman"/>
            <w:sz w:val="24"/>
            <w:szCs w:val="24"/>
          </w:rPr>
          <w:t>www.bio.1september.ru</w:t>
        </w:r>
      </w:hyperlink>
      <w:r w:rsidRPr="00FA7CAB">
        <w:rPr>
          <w:rFonts w:ascii="Times New Roman" w:eastAsia="Times New Roman" w:hAnsi="Times New Roman" w:cs="Times New Roman"/>
          <w:sz w:val="24"/>
          <w:szCs w:val="24"/>
        </w:rPr>
        <w:t> – газета «Биология»</w:t>
      </w:r>
    </w:p>
    <w:p w:rsidR="00844251" w:rsidRPr="00FA7CAB" w:rsidRDefault="000B1370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844251" w:rsidRPr="00FA7CAB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www.bio.nature.ru</w:t>
        </w:r>
      </w:hyperlink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> – научные новости биологии</w:t>
      </w:r>
    </w:p>
    <w:p w:rsidR="00844251" w:rsidRPr="00FA7CAB" w:rsidRDefault="000B1370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844251" w:rsidRPr="00FA7CAB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www.edios.ru</w:t>
        </w:r>
      </w:hyperlink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proofErr w:type="spellStart"/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844251" w:rsidRPr="00FA7CAB" w:rsidRDefault="000B1370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844251" w:rsidRPr="00FA7CAB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www.km.ru/education</w:t>
        </w:r>
      </w:hyperlink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 xml:space="preserve"> - учебные материалы и словари на сайте «Кирилл и </w:t>
      </w:r>
      <w:proofErr w:type="spellStart"/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>Мефодий</w:t>
      </w:r>
      <w:proofErr w:type="spellEnd"/>
      <w:r w:rsidR="00844251" w:rsidRPr="00FA7CA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44251" w:rsidRPr="00FA7CAB" w:rsidRDefault="00844251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7CAB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1" w:history="1">
        <w:r w:rsidRPr="00FA7CAB">
          <w:rPr>
            <w:rFonts w:ascii="Times New Roman" w:eastAsia="Times New Roman" w:hAnsi="Times New Roman" w:cs="Times New Roman"/>
            <w:sz w:val="24"/>
            <w:szCs w:val="24"/>
          </w:rPr>
          <w:t>http://video.edu-lib.net</w:t>
        </w:r>
      </w:hyperlink>
      <w:r w:rsidRPr="00FA7CA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7CAB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учебные фильмы</w:t>
      </w:r>
    </w:p>
    <w:p w:rsidR="00844251" w:rsidRPr="00FA7CAB" w:rsidRDefault="00844251" w:rsidP="00FA7CA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Pr="00144CEC" w:rsidRDefault="00844251" w:rsidP="00844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251" w:rsidRPr="00FA7CAB" w:rsidRDefault="00844251" w:rsidP="00844251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Приложение 1</w:t>
      </w:r>
    </w:p>
    <w:p w:rsidR="00150270" w:rsidRPr="00150270" w:rsidRDefault="00150270" w:rsidP="00844251">
      <w:pPr>
        <w:pStyle w:val="a3"/>
        <w:spacing w:before="242" w:line="360" w:lineRule="auto"/>
        <w:ind w:right="699" w:firstLine="707"/>
        <w:jc w:val="both"/>
        <w:rPr>
          <w:b/>
          <w:szCs w:val="24"/>
        </w:rPr>
      </w:pPr>
      <w:r w:rsidRPr="00150270">
        <w:rPr>
          <w:b/>
          <w:sz w:val="24"/>
          <w:szCs w:val="24"/>
        </w:rPr>
        <w:t>«Система оценивания по учебному предмету «география». (критерии оценивания учителя</w:t>
      </w:r>
      <w:r w:rsidRPr="00150270">
        <w:rPr>
          <w:b/>
          <w:szCs w:val="24"/>
        </w:rPr>
        <w:t>)</w:t>
      </w:r>
    </w:p>
    <w:p w:rsidR="00844251" w:rsidRPr="00FA7CAB" w:rsidRDefault="00844251" w:rsidP="00844251">
      <w:pPr>
        <w:pStyle w:val="a3"/>
        <w:spacing w:before="242" w:line="360" w:lineRule="auto"/>
        <w:ind w:right="699" w:firstLine="707"/>
        <w:jc w:val="both"/>
        <w:rPr>
          <w:sz w:val="24"/>
          <w:szCs w:val="24"/>
        </w:rPr>
      </w:pPr>
      <w:r w:rsidRPr="00FA7CAB">
        <w:rPr>
          <w:sz w:val="24"/>
          <w:szCs w:val="24"/>
        </w:rPr>
        <w:t>Оценка личностных результатов предполагает, прежде всего, оценку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продвижения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обучающегося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в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овладении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социальными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(жизненными)</w:t>
      </w:r>
      <w:r w:rsidRPr="00FA7CAB">
        <w:rPr>
          <w:spacing w:val="1"/>
          <w:sz w:val="24"/>
          <w:szCs w:val="24"/>
        </w:rPr>
        <w:t xml:space="preserve"> </w:t>
      </w:r>
      <w:r w:rsidRPr="00FA7CAB">
        <w:rPr>
          <w:sz w:val="24"/>
          <w:szCs w:val="24"/>
        </w:rPr>
        <w:t>компетенциями,</w:t>
      </w:r>
      <w:r w:rsidRPr="00FA7CAB">
        <w:rPr>
          <w:spacing w:val="-2"/>
          <w:sz w:val="24"/>
          <w:szCs w:val="24"/>
        </w:rPr>
        <w:t xml:space="preserve"> </w:t>
      </w:r>
      <w:r w:rsidRPr="00FA7CAB">
        <w:rPr>
          <w:sz w:val="24"/>
          <w:szCs w:val="24"/>
        </w:rPr>
        <w:t>может</w:t>
      </w:r>
      <w:r w:rsidRPr="00FA7CAB">
        <w:rPr>
          <w:spacing w:val="-1"/>
          <w:sz w:val="24"/>
          <w:szCs w:val="24"/>
        </w:rPr>
        <w:t xml:space="preserve"> </w:t>
      </w:r>
      <w:r w:rsidRPr="00FA7CAB">
        <w:rPr>
          <w:sz w:val="24"/>
          <w:szCs w:val="24"/>
        </w:rPr>
        <w:t>быть</w:t>
      </w:r>
      <w:r w:rsidRPr="00FA7CAB">
        <w:rPr>
          <w:spacing w:val="-2"/>
          <w:sz w:val="24"/>
          <w:szCs w:val="24"/>
        </w:rPr>
        <w:t xml:space="preserve"> </w:t>
      </w:r>
      <w:r w:rsidRPr="00FA7CAB">
        <w:rPr>
          <w:sz w:val="24"/>
          <w:szCs w:val="24"/>
        </w:rPr>
        <w:t>представлена</w:t>
      </w:r>
      <w:r w:rsidRPr="00FA7CAB">
        <w:rPr>
          <w:spacing w:val="-1"/>
          <w:sz w:val="24"/>
          <w:szCs w:val="24"/>
        </w:rPr>
        <w:t xml:space="preserve"> </w:t>
      </w:r>
      <w:r w:rsidRPr="00FA7CAB">
        <w:rPr>
          <w:sz w:val="24"/>
          <w:szCs w:val="24"/>
        </w:rPr>
        <w:t>в</w:t>
      </w:r>
      <w:r w:rsidRPr="00FA7CAB">
        <w:rPr>
          <w:spacing w:val="-1"/>
          <w:sz w:val="24"/>
          <w:szCs w:val="24"/>
        </w:rPr>
        <w:t xml:space="preserve"> </w:t>
      </w:r>
      <w:r w:rsidRPr="00FA7CAB">
        <w:rPr>
          <w:sz w:val="24"/>
          <w:szCs w:val="24"/>
        </w:rPr>
        <w:t>условных единицах: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0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баллов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-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нет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фиксируемой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динамики;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1 балл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-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минимальная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динамика;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2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балла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-</w:t>
      </w:r>
      <w:r w:rsidRPr="00FA7C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динамика;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3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балла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-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значительная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динамика.</w:t>
      </w:r>
    </w:p>
    <w:p w:rsidR="00844251" w:rsidRPr="00FA7CAB" w:rsidRDefault="00844251" w:rsidP="00844251">
      <w:pPr>
        <w:spacing w:before="141" w:line="580" w:lineRule="atLeast"/>
        <w:ind w:left="926" w:right="2480" w:firstLine="1084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>Критерии оценки предметных результатов</w:t>
      </w:r>
      <w:r w:rsidRPr="00FA7CAB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FA7CA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ставится,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если обучающийся: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70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ориентируется</w:t>
      </w:r>
      <w:r w:rsidRPr="00FA7CA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карте,</w:t>
      </w:r>
      <w:r w:rsidRPr="00FA7CA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находит</w:t>
      </w:r>
      <w:r w:rsidRPr="00FA7CA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</w:t>
      </w:r>
      <w:r w:rsidRPr="00FA7CA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показывает</w:t>
      </w:r>
      <w:r w:rsidRPr="00FA7CA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географические</w:t>
      </w:r>
      <w:r w:rsidRPr="00FA7CA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объекты самостоятельно;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понимает</w:t>
      </w:r>
      <w:r w:rsidRPr="00FA7CA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смысл</w:t>
      </w:r>
      <w:r w:rsidRPr="00FA7CA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вопроса</w:t>
      </w:r>
      <w:r w:rsidRPr="00FA7CA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</w:t>
      </w:r>
      <w:r w:rsidRPr="00FA7CA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отвечает</w:t>
      </w:r>
      <w:r w:rsidRPr="00FA7CA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вопросы</w:t>
      </w:r>
      <w:r w:rsidRPr="00FA7CAB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полными</w:t>
      </w:r>
      <w:r w:rsidRPr="00FA7CA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распространенными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предложениями;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соблюдается</w:t>
      </w:r>
      <w:r w:rsidRPr="00FA7CA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связность</w:t>
      </w:r>
      <w:r w:rsidRPr="00FA7CA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слов</w:t>
      </w:r>
      <w:r w:rsidRPr="00FA7CA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</w:t>
      </w:r>
      <w:r w:rsidRPr="00FA7CA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предложении.</w:t>
      </w:r>
      <w:r w:rsidRPr="00FA7CA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Приводит</w:t>
      </w:r>
      <w:r w:rsidRPr="00FA7CA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примеры,</w:t>
      </w:r>
      <w:r w:rsidRPr="00FA7C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подтверждающие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высказанное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суждение;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классифицирует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объекты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группы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существенным</w:t>
      </w:r>
      <w:r w:rsidRPr="00FA7C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признакам;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дает</w:t>
      </w:r>
      <w:r w:rsidRPr="00FA7CA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FA7CA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описание</w:t>
      </w:r>
      <w:r w:rsidRPr="00FA7CA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объекта,</w:t>
      </w:r>
      <w:r w:rsidRPr="00FA7CA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раскрывающее</w:t>
      </w:r>
      <w:r w:rsidRPr="00FA7CA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его</w:t>
      </w:r>
      <w:r w:rsidRPr="00FA7CA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существенные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признаки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 свойства;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правильно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устанавливает</w:t>
      </w:r>
      <w:r w:rsidRPr="00FA7C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связи.</w:t>
      </w:r>
    </w:p>
    <w:p w:rsidR="00844251" w:rsidRPr="00FA7CAB" w:rsidRDefault="00844251" w:rsidP="00844251">
      <w:pPr>
        <w:spacing w:before="15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FA7C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b/>
          <w:sz w:val="24"/>
          <w:szCs w:val="24"/>
        </w:rPr>
        <w:t>«4»</w:t>
      </w:r>
      <w:r w:rsidRPr="00FA7CA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ставится,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если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ориентируется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карте,</w:t>
      </w:r>
      <w:r w:rsidRPr="00FA7CA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но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имеются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неточности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нахождении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</w:t>
      </w:r>
      <w:r w:rsidRPr="00FA7C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показе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объекта;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дает</w:t>
      </w:r>
      <w:r w:rsidRPr="00FA7CA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полные</w:t>
      </w:r>
      <w:r w:rsidRPr="00FA7CA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ответы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вопросы,</w:t>
      </w:r>
      <w:r w:rsidRPr="00FA7CA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но</w:t>
      </w:r>
      <w:r w:rsidRPr="00FA7CA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нарушена</w:t>
      </w:r>
      <w:r w:rsidRPr="00FA7CA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связность</w:t>
      </w:r>
      <w:r w:rsidRPr="00FA7CA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слов</w:t>
      </w:r>
      <w:r w:rsidRPr="00FA7CA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</w:t>
      </w:r>
      <w:r w:rsidRPr="00FA7CA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по-</w:t>
      </w:r>
      <w:r w:rsidRPr="00FA7C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строении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352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не</w:t>
      </w:r>
      <w:r w:rsidRPr="00FA7CA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полно</w:t>
      </w:r>
      <w:r w:rsidRPr="00FA7CA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выделяет</w:t>
      </w:r>
      <w:r w:rsidRPr="00FA7CA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существенные</w:t>
      </w:r>
      <w:r w:rsidRPr="00FA7CA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признаки</w:t>
      </w:r>
      <w:r w:rsidRPr="00FA7CA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объекта,</w:t>
      </w:r>
      <w:r w:rsidRPr="00FA7CA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нарушена</w:t>
      </w:r>
      <w:r w:rsidRPr="00FA7CA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описании объекта,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явления.</w:t>
      </w:r>
    </w:p>
    <w:p w:rsidR="00844251" w:rsidRPr="00FA7CAB" w:rsidRDefault="00844251" w:rsidP="00844251">
      <w:pPr>
        <w:spacing w:before="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FA7C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b/>
          <w:sz w:val="24"/>
          <w:szCs w:val="24"/>
        </w:rPr>
        <w:t>«3»</w:t>
      </w:r>
      <w:r w:rsidRPr="00FA7CA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ставится,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если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lastRenderedPageBreak/>
        <w:t>испытывает</w:t>
      </w:r>
      <w:r w:rsidRPr="00FA7C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затруднения</w:t>
      </w:r>
      <w:r w:rsidRPr="00FA7C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 правильном</w:t>
      </w:r>
      <w:r w:rsidRPr="00FA7C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показе изученных</w:t>
      </w:r>
      <w:r w:rsidRPr="00FA7CA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объектов</w:t>
      </w:r>
      <w:r w:rsidRPr="00FA7C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карте;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дает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неточный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или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неполный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ответ</w:t>
      </w:r>
      <w:r w:rsidRPr="00FA7C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поставленный</w:t>
      </w:r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вопрос,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материал</w:t>
      </w:r>
      <w:r w:rsidRPr="00FA7CA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излагает</w:t>
      </w:r>
      <w:r w:rsidRPr="00FA7CA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недостаточно</w:t>
      </w:r>
      <w:r w:rsidRPr="00FA7CA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полно</w:t>
      </w:r>
      <w:r w:rsidRPr="00FA7CA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</w:t>
      </w:r>
      <w:r w:rsidRPr="00FA7CA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последовательно,</w:t>
      </w:r>
      <w:r w:rsidRPr="00FA7CA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FA7CAB">
        <w:rPr>
          <w:rFonts w:ascii="Times New Roman" w:hAnsi="Times New Roman" w:cs="Times New Roman"/>
          <w:sz w:val="24"/>
          <w:szCs w:val="24"/>
        </w:rPr>
        <w:t>нуждает</w:t>
      </w:r>
      <w:proofErr w:type="spellEnd"/>
      <w:r w:rsidRPr="00FA7C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FA7CA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A7C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в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помощи учителя;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испытывает</w:t>
      </w:r>
      <w:r w:rsidRPr="00FA7C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трудности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классификации</w:t>
      </w:r>
      <w:r w:rsidRPr="00FA7C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объектов</w:t>
      </w:r>
      <w:r w:rsidRPr="00FA7C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на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группы;</w:t>
      </w:r>
    </w:p>
    <w:p w:rsidR="00844251" w:rsidRPr="00FA7CAB" w:rsidRDefault="00844251" w:rsidP="00844251">
      <w:pPr>
        <w:pStyle w:val="a5"/>
        <w:widowControl w:val="0"/>
        <w:numPr>
          <w:ilvl w:val="1"/>
          <w:numId w:val="2"/>
        </w:numPr>
        <w:tabs>
          <w:tab w:val="left" w:pos="997"/>
        </w:tabs>
        <w:autoSpaceDE w:val="0"/>
        <w:autoSpaceDN w:val="0"/>
        <w:spacing w:before="15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sz w:val="24"/>
          <w:szCs w:val="24"/>
        </w:rPr>
        <w:t>самостоятельно</w:t>
      </w:r>
      <w:r w:rsidRPr="00FA7CA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</w:t>
      </w:r>
      <w:r w:rsidRPr="00FA7CA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может</w:t>
      </w:r>
      <w:r w:rsidRPr="00FA7CA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обобщить</w:t>
      </w:r>
      <w:r w:rsidRPr="00FA7CA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полученные</w:t>
      </w:r>
      <w:r w:rsidRPr="00FA7CA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знания</w:t>
      </w:r>
      <w:r w:rsidRPr="00FA7CA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и</w:t>
      </w:r>
      <w:r w:rsidRPr="00FA7CA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установить</w:t>
      </w:r>
      <w:r w:rsidRPr="00FA7C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причинно-следственные связи.</w:t>
      </w:r>
    </w:p>
    <w:p w:rsidR="00844251" w:rsidRPr="00FA7CAB" w:rsidRDefault="00844251" w:rsidP="00844251">
      <w:pPr>
        <w:spacing w:before="14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FA7CA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FA7C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b/>
          <w:sz w:val="24"/>
          <w:szCs w:val="24"/>
        </w:rPr>
        <w:t xml:space="preserve">«2» </w:t>
      </w:r>
      <w:r w:rsidRPr="00FA7CAB">
        <w:rPr>
          <w:rFonts w:ascii="Times New Roman" w:hAnsi="Times New Roman" w:cs="Times New Roman"/>
          <w:sz w:val="24"/>
          <w:szCs w:val="24"/>
        </w:rPr>
        <w:t>-</w:t>
      </w:r>
      <w:r w:rsidRPr="00FA7C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не</w:t>
      </w:r>
      <w:r w:rsidRPr="00FA7C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7CAB">
        <w:rPr>
          <w:rFonts w:ascii="Times New Roman" w:hAnsi="Times New Roman" w:cs="Times New Roman"/>
          <w:sz w:val="24"/>
          <w:szCs w:val="24"/>
        </w:rPr>
        <w:t>ставится.</w:t>
      </w:r>
    </w:p>
    <w:p w:rsidR="00844251" w:rsidRPr="00DD216E" w:rsidRDefault="00844251" w:rsidP="00844251">
      <w:pPr>
        <w:tabs>
          <w:tab w:val="left" w:pos="7530"/>
        </w:tabs>
        <w:rPr>
          <w:rStyle w:val="c3"/>
          <w:rFonts w:ascii="Times New Roman" w:hAnsi="Times New Roman" w:cs="Times New Roman"/>
          <w:b/>
          <w:sz w:val="24"/>
          <w:szCs w:val="24"/>
        </w:rPr>
      </w:pPr>
    </w:p>
    <w:p w:rsidR="00844251" w:rsidRDefault="00844251" w:rsidP="00844251"/>
    <w:p w:rsidR="00844251" w:rsidRDefault="00844251" w:rsidP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p w:rsidR="00844251" w:rsidRDefault="00844251"/>
    <w:sectPr w:rsidR="00844251" w:rsidSect="0001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15A99"/>
    <w:multiLevelType w:val="hybridMultilevel"/>
    <w:tmpl w:val="CC3CACEC"/>
    <w:lvl w:ilvl="0" w:tplc="5238ACCE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9ED408">
      <w:start w:val="1"/>
      <w:numFmt w:val="lowerLetter"/>
      <w:lvlText w:val="%2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62EC2E">
      <w:start w:val="1"/>
      <w:numFmt w:val="lowerRoman"/>
      <w:lvlText w:val="%3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BC5406">
      <w:start w:val="1"/>
      <w:numFmt w:val="decimal"/>
      <w:lvlText w:val="%4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AEF968">
      <w:start w:val="1"/>
      <w:numFmt w:val="lowerLetter"/>
      <w:lvlText w:val="%5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400A8E">
      <w:start w:val="1"/>
      <w:numFmt w:val="lowerRoman"/>
      <w:lvlText w:val="%6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3CBC6C">
      <w:start w:val="1"/>
      <w:numFmt w:val="decimal"/>
      <w:lvlText w:val="%7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848744">
      <w:start w:val="1"/>
      <w:numFmt w:val="lowerLetter"/>
      <w:lvlText w:val="%8"/>
      <w:lvlJc w:val="left"/>
      <w:pPr>
        <w:ind w:left="6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68EB62">
      <w:start w:val="1"/>
      <w:numFmt w:val="lowerRoman"/>
      <w:lvlText w:val="%9"/>
      <w:lvlJc w:val="left"/>
      <w:pPr>
        <w:ind w:left="7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1E86F4B"/>
    <w:multiLevelType w:val="hybridMultilevel"/>
    <w:tmpl w:val="D056EF26"/>
    <w:lvl w:ilvl="0" w:tplc="484E2E30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42B21C9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D3EAD40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026ADF3E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0F9E6BEC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94A89448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20386D58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6A9EB8A8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8CE22C04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compat/>
  <w:rsids>
    <w:rsidRoot w:val="00CD5146"/>
    <w:rsid w:val="00016271"/>
    <w:rsid w:val="000B1370"/>
    <w:rsid w:val="00150270"/>
    <w:rsid w:val="001D06E6"/>
    <w:rsid w:val="003C16A5"/>
    <w:rsid w:val="006F49AF"/>
    <w:rsid w:val="00844251"/>
    <w:rsid w:val="00CD5146"/>
    <w:rsid w:val="00DE14E3"/>
    <w:rsid w:val="00E63073"/>
    <w:rsid w:val="00EA1816"/>
    <w:rsid w:val="00F171AE"/>
    <w:rsid w:val="00F63B93"/>
    <w:rsid w:val="00FA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46"/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CD5146"/>
    <w:pPr>
      <w:keepNext/>
      <w:keepLines/>
      <w:numPr>
        <w:numId w:val="1"/>
      </w:numPr>
      <w:spacing w:after="0" w:line="270" w:lineRule="auto"/>
      <w:ind w:left="10" w:right="7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D5146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D5146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D5146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customStyle="1" w:styleId="Standard">
    <w:name w:val="Standard"/>
    <w:rsid w:val="00CD514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/>
    </w:rPr>
  </w:style>
  <w:style w:type="character" w:customStyle="1" w:styleId="11">
    <w:name w:val="Основной шрифт абзаца1"/>
    <w:rsid w:val="00CD5146"/>
  </w:style>
  <w:style w:type="character" w:customStyle="1" w:styleId="c3">
    <w:name w:val="c3"/>
    <w:basedOn w:val="a0"/>
    <w:rsid w:val="00844251"/>
  </w:style>
  <w:style w:type="paragraph" w:styleId="a5">
    <w:name w:val="List Paragraph"/>
    <w:basedOn w:val="a"/>
    <w:uiPriority w:val="1"/>
    <w:qFormat/>
    <w:rsid w:val="0084425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8442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natur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bio.1september.ru%2F&amp;sa=D&amp;sntz=1&amp;usg=AFQjCNFg0oo8FkXWzIVzlwm-miAS_Dme1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ior.edu.ru/" TargetMode="External"/><Relationship Id="rId11" Type="http://schemas.openxmlformats.org/officeDocument/2006/relationships/hyperlink" Target="http://www.google.com/url?q=http%3A%2F%2Fvideo.edu-lib.net&amp;sa=D&amp;sntz=1&amp;usg=AFQjCNGpHtFeXIUuPhLclO_aSuqLXXyhow" TargetMode="External"/><Relationship Id="rId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km.ru/edu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i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2023-09-02T05:21:00Z</dcterms:created>
  <dcterms:modified xsi:type="dcterms:W3CDTF">2024-09-01T05:18:00Z</dcterms:modified>
</cp:coreProperties>
</file>