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8F9" w:rsidRDefault="00E028F9" w:rsidP="00E028F9">
      <w:pPr>
        <w:spacing w:line="360" w:lineRule="auto"/>
        <w:ind w:left="119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E028F9" w:rsidRDefault="00E028F9" w:rsidP="00E028F9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E028F9" w:rsidRDefault="00E028F9" w:rsidP="00E028F9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Красногорского района</w:t>
      </w:r>
    </w:p>
    <w:p w:rsidR="00E028F9" w:rsidRDefault="00E028F9" w:rsidP="00E028F9">
      <w:pPr>
        <w:spacing w:line="360" w:lineRule="auto"/>
        <w:ind w:left="119"/>
        <w:jc w:val="center"/>
        <w:rPr>
          <w:sz w:val="28"/>
          <w:szCs w:val="28"/>
        </w:rPr>
      </w:pPr>
      <w:bookmarkStart w:id="0" w:name="812d4357-d192-464c-8cb9-e2b95399e3c1"/>
      <w:r>
        <w:rPr>
          <w:b/>
          <w:sz w:val="28"/>
          <w:szCs w:val="28"/>
        </w:rPr>
        <w:t>МБОУ "Красногорская СОШ"</w:t>
      </w:r>
      <w:bookmarkEnd w:id="0"/>
      <w:r>
        <w:rPr>
          <w:b/>
          <w:sz w:val="28"/>
          <w:szCs w:val="28"/>
        </w:rPr>
        <w:t xml:space="preserve">‌‌ </w:t>
      </w:r>
    </w:p>
    <w:tbl>
      <w:tblPr>
        <w:tblW w:w="10571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E028F9" w:rsidTr="00E028F9">
        <w:trPr>
          <w:trHeight w:val="2699"/>
        </w:trPr>
        <w:tc>
          <w:tcPr>
            <w:tcW w:w="3523" w:type="dxa"/>
          </w:tcPr>
          <w:p w:rsidR="00E028F9" w:rsidRDefault="00E028F9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‌‌</w:t>
            </w:r>
            <w:r>
              <w:rPr>
                <w:sz w:val="28"/>
                <w:szCs w:val="28"/>
              </w:rPr>
              <w:t>​РАССМОТРЕНО</w:t>
            </w:r>
          </w:p>
          <w:p w:rsidR="00E028F9" w:rsidRDefault="00E028F9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ШМО  «МБОУ</w:t>
            </w:r>
            <w:r w:rsidR="004F6F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Красногорская СОШ»</w:t>
            </w:r>
          </w:p>
          <w:p w:rsidR="00E028F9" w:rsidRDefault="00E028F9">
            <w:pPr>
              <w:spacing w:after="120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Протокол №1от _________. </w:t>
            </w:r>
          </w:p>
          <w:p w:rsidR="00E028F9" w:rsidRDefault="00E028F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E028F9" w:rsidRDefault="00E028F9">
            <w:pPr>
              <w:spacing w:after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Принято</w:t>
            </w:r>
          </w:p>
          <w:p w:rsidR="00E028F9" w:rsidRDefault="00E028F9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педагогическом совете МБОУ «Красногорская СОШ»</w:t>
            </w:r>
          </w:p>
          <w:p w:rsidR="00E028F9" w:rsidRDefault="00E028F9">
            <w:pPr>
              <w:spacing w:after="120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Протокол №1 от 29.08.24г </w:t>
            </w:r>
          </w:p>
          <w:p w:rsidR="00E028F9" w:rsidRDefault="00E028F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E028F9" w:rsidRDefault="00E028F9">
            <w:pPr>
              <w:spacing w:after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E028F9" w:rsidRDefault="00E028F9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E028F9" w:rsidRDefault="00E028F9">
            <w:pPr>
              <w:spacing w:after="120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«Красногорская СОШ»</w:t>
            </w:r>
          </w:p>
          <w:p w:rsidR="00E028F9" w:rsidRDefault="00E028F9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Е.И.Дайбов </w:t>
            </w:r>
          </w:p>
          <w:p w:rsidR="00E028F9" w:rsidRDefault="00E028F9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№60 от 30.08.24г</w:t>
            </w:r>
          </w:p>
          <w:p w:rsidR="00E028F9" w:rsidRDefault="00E028F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</w:tbl>
    <w:p w:rsidR="00E028F9" w:rsidRDefault="00E028F9" w:rsidP="00E028F9">
      <w:pPr>
        <w:rPr>
          <w:rFonts w:asciiTheme="minorHAnsi" w:hAnsiTheme="minorHAnsi" w:cstheme="minorBidi"/>
          <w:sz w:val="28"/>
          <w:szCs w:val="28"/>
          <w:lang w:eastAsia="en-US"/>
        </w:rPr>
      </w:pPr>
    </w:p>
    <w:p w:rsidR="00E028F9" w:rsidRDefault="00E028F9" w:rsidP="00E028F9">
      <w:pPr>
        <w:ind w:left="120"/>
        <w:rPr>
          <w:rFonts w:eastAsiaTheme="minorHAnsi" w:cs="Calibri"/>
          <w:sz w:val="28"/>
          <w:szCs w:val="28"/>
        </w:rPr>
      </w:pPr>
      <w:r>
        <w:rPr>
          <w:rStyle w:val="fontstyle01"/>
        </w:rPr>
        <w:t xml:space="preserve">                                        </w:t>
      </w:r>
    </w:p>
    <w:p w:rsidR="00E028F9" w:rsidRDefault="00E028F9" w:rsidP="00E028F9">
      <w:pPr>
        <w:spacing w:before="240" w:line="240" w:lineRule="auto"/>
        <w:jc w:val="center"/>
        <w:rPr>
          <w:rFonts w:asciiTheme="minorHAnsi" w:eastAsia="Calibri" w:hAnsiTheme="minorHAnsi" w:cstheme="minorBid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АДАПТИРОВАННАЯ РАБОЧАЯ ПРОГРАММА ОБЩЕГО ОБРАЗОВАНИЯ </w:t>
      </w:r>
    </w:p>
    <w:p w:rsidR="00E028F9" w:rsidRDefault="00E028F9" w:rsidP="00E028F9">
      <w:pPr>
        <w:spacing w:before="240" w:line="240" w:lineRule="auto"/>
        <w:jc w:val="center"/>
        <w:rPr>
          <w:rFonts w:eastAsiaTheme="minorHAnsi"/>
          <w:b/>
          <w:sz w:val="28"/>
          <w:szCs w:val="28"/>
        </w:rPr>
      </w:pPr>
      <w:r>
        <w:rPr>
          <w:b/>
          <w:sz w:val="28"/>
          <w:szCs w:val="28"/>
        </w:rPr>
        <w:t>ОБУЧАЮЩИХСЯ С УМСТВЕННОЙ ОТСТАЛОСТЬЮ (ИНТЕЛЕКТУАЛЬНЫМИ НАРУШЕНИЯМИ) ВАРИАНТ - 1</w:t>
      </w:r>
    </w:p>
    <w:p w:rsidR="00E028F9" w:rsidRDefault="00E028F9" w:rsidP="00E028F9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учебного предмета «Музыка»</w:t>
      </w:r>
    </w:p>
    <w:p w:rsidR="00E028F9" w:rsidRDefault="00E028F9" w:rsidP="00E028F9">
      <w:pPr>
        <w:spacing w:line="408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4 класса </w:t>
      </w:r>
    </w:p>
    <w:p w:rsidR="00E028F9" w:rsidRDefault="00E028F9" w:rsidP="00E028F9">
      <w:pPr>
        <w:spacing w:line="408" w:lineRule="auto"/>
        <w:ind w:left="120"/>
        <w:jc w:val="center"/>
        <w:rPr>
          <w:sz w:val="28"/>
          <w:szCs w:val="28"/>
        </w:rPr>
      </w:pPr>
    </w:p>
    <w:p w:rsidR="00E028F9" w:rsidRDefault="00E028F9" w:rsidP="00E028F9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Составитель рабочей программы: Эбель В.В.</w:t>
      </w:r>
    </w:p>
    <w:p w:rsidR="00E028F9" w:rsidRDefault="00E028F9" w:rsidP="00E028F9">
      <w:pPr>
        <w:rPr>
          <w:sz w:val="28"/>
          <w:szCs w:val="28"/>
        </w:rPr>
      </w:pPr>
    </w:p>
    <w:p w:rsidR="00E028F9" w:rsidRDefault="00E028F9" w:rsidP="00E028F9">
      <w:pPr>
        <w:rPr>
          <w:sz w:val="28"/>
          <w:szCs w:val="28"/>
        </w:rPr>
      </w:pPr>
    </w:p>
    <w:p w:rsidR="00E028F9" w:rsidRDefault="00E028F9" w:rsidP="00E028F9">
      <w:pPr>
        <w:ind w:left="120"/>
        <w:rPr>
          <w:sz w:val="28"/>
          <w:szCs w:val="28"/>
        </w:rPr>
      </w:pPr>
      <w:r>
        <w:rPr>
          <w:sz w:val="28"/>
          <w:szCs w:val="28"/>
        </w:rPr>
        <w:t xml:space="preserve">​                         </w:t>
      </w:r>
      <w:bookmarkStart w:id="1" w:name="0e4910b2-0dc6-4979-98e9-d24adea8d423"/>
      <w:bookmarkEnd w:id="1"/>
    </w:p>
    <w:p w:rsidR="00E028F9" w:rsidRDefault="00E028F9" w:rsidP="00E028F9">
      <w:pPr>
        <w:ind w:left="120"/>
        <w:rPr>
          <w:sz w:val="28"/>
          <w:szCs w:val="28"/>
        </w:rPr>
      </w:pPr>
    </w:p>
    <w:p w:rsidR="00E028F9" w:rsidRDefault="00E028F9" w:rsidP="00E028F9">
      <w:pPr>
        <w:ind w:left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п. Талый‌</w:t>
      </w:r>
      <w:bookmarkStart w:id="2" w:name="b7017331-7b65-4d10-acfe-a97fbc67345a"/>
      <w:r>
        <w:rPr>
          <w:b/>
          <w:sz w:val="28"/>
          <w:szCs w:val="28"/>
        </w:rPr>
        <w:t xml:space="preserve"> 202</w:t>
      </w:r>
      <w:bookmarkEnd w:id="2"/>
      <w:r>
        <w:rPr>
          <w:b/>
          <w:sz w:val="28"/>
          <w:szCs w:val="28"/>
        </w:rPr>
        <w:t>4</w:t>
      </w:r>
    </w:p>
    <w:p w:rsidR="00C24132" w:rsidRDefault="005A657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ОГЛАВЛЕНИЕ</w:t>
      </w:r>
    </w:p>
    <w:p w:rsidR="00C24132" w:rsidRDefault="00C24132"/>
    <w:sdt>
      <w:sdtPr>
        <w:id w:val="11301821"/>
      </w:sdtPr>
      <w:sdtEndPr/>
      <w:sdtContent>
        <w:p w:rsidR="00C24132" w:rsidRDefault="00C2413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9060"/>
            </w:tabs>
            <w:spacing w:after="100" w:line="360" w:lineRule="auto"/>
            <w:ind w:left="220"/>
            <w:rPr>
              <w:rFonts w:ascii="Times New Roman" w:hAnsi="Times New Roman"/>
              <w:color w:val="000000"/>
              <w:sz w:val="28"/>
              <w:szCs w:val="28"/>
            </w:rPr>
          </w:pPr>
          <w:r>
            <w:fldChar w:fldCharType="begin"/>
          </w:r>
          <w:r w:rsidR="005A6577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5A6577">
              <w:rPr>
                <w:rFonts w:ascii="Times New Roman" w:hAnsi="Times New Roman"/>
                <w:color w:val="000000"/>
                <w:sz w:val="28"/>
                <w:szCs w:val="28"/>
              </w:rPr>
              <w:t>I.</w:t>
            </w:r>
            <w:r w:rsidR="005A6577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ПОЯСНИТЕЛЬНАЯ ЗАПИСКА</w:t>
            </w:r>
            <w:r w:rsidR="005A6577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C24132" w:rsidRDefault="00EF2CD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left" w:pos="880"/>
              <w:tab w:val="right" w:pos="9060"/>
            </w:tabs>
            <w:spacing w:after="100" w:line="360" w:lineRule="auto"/>
            <w:ind w:left="22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30j0zll">
            <w:r w:rsidR="005A6577">
              <w:rPr>
                <w:rFonts w:ascii="Times New Roman" w:hAnsi="Times New Roman"/>
                <w:color w:val="000000"/>
                <w:sz w:val="28"/>
                <w:szCs w:val="28"/>
              </w:rPr>
              <w:t>II.</w:t>
            </w:r>
            <w:r w:rsidR="005A6577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СОДЕРЖАНИЕ ОБУЧЕНИЕ</w:t>
            </w:r>
            <w:r w:rsidR="005A6577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C24132" w:rsidRDefault="00EF2CD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left" w:pos="880"/>
              <w:tab w:val="right" w:pos="9060"/>
            </w:tabs>
            <w:spacing w:after="100" w:line="360" w:lineRule="auto"/>
            <w:ind w:left="22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1fob9te">
            <w:r w:rsidR="005A6577">
              <w:rPr>
                <w:rFonts w:ascii="Times New Roman" w:hAnsi="Times New Roman"/>
                <w:color w:val="000000"/>
                <w:sz w:val="28"/>
                <w:szCs w:val="28"/>
              </w:rPr>
              <w:t>III.</w:t>
            </w:r>
            <w:r w:rsidR="005A6577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ПЛАНИРУЕМЫЕ РЕЗУЛЬТАТЫ</w:t>
            </w:r>
            <w:r w:rsidR="005A6577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C24132" w:rsidRDefault="00EF2CD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left" w:pos="880"/>
              <w:tab w:val="right" w:pos="9060"/>
            </w:tabs>
            <w:spacing w:after="100" w:line="360" w:lineRule="auto"/>
            <w:ind w:left="22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3znysh7">
            <w:r w:rsidR="005A6577">
              <w:rPr>
                <w:rFonts w:ascii="Times New Roman" w:hAnsi="Times New Roman"/>
                <w:color w:val="000000"/>
                <w:sz w:val="28"/>
                <w:szCs w:val="28"/>
              </w:rPr>
              <w:t>IV.</w:t>
            </w:r>
            <w:r w:rsidR="005A6577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ТЕМАТИЧЕСКОЕ ПЛАНИРОВАНИЕ</w:t>
            </w:r>
            <w:r w:rsidR="005A6577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12</w:t>
            </w:r>
          </w:hyperlink>
        </w:p>
        <w:p w:rsidR="00C24132" w:rsidRDefault="00C24132">
          <w:pPr>
            <w:tabs>
              <w:tab w:val="left" w:pos="660"/>
            </w:tabs>
            <w:spacing w:line="360" w:lineRule="auto"/>
          </w:pPr>
          <w:r>
            <w:fldChar w:fldCharType="end"/>
          </w:r>
        </w:p>
      </w:sdtContent>
    </w:sdt>
    <w:p w:rsidR="00C24132" w:rsidRDefault="00C24132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4132" w:rsidRDefault="00C24132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4132" w:rsidRDefault="00C24132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4132" w:rsidRDefault="00C24132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4132" w:rsidRDefault="00C24132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4132" w:rsidRDefault="00C24132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C24132" w:rsidRDefault="00C24132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C24132" w:rsidRDefault="00C24132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C24132" w:rsidRDefault="00C24132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C24132" w:rsidRDefault="00C24132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C24132" w:rsidRDefault="00C24132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C24132" w:rsidRDefault="00C24132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C24132" w:rsidRDefault="00C24132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C24132" w:rsidRDefault="00C24132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C24132" w:rsidRDefault="00C24132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C24132" w:rsidRDefault="00C24132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C24132" w:rsidRDefault="00C24132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C24132" w:rsidRDefault="005A6577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  <w:r>
        <w:br w:type="page"/>
      </w:r>
    </w:p>
    <w:p w:rsidR="00C24132" w:rsidRDefault="005A6577">
      <w:pPr>
        <w:pStyle w:val="2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gjdgxs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C24132" w:rsidRDefault="005A6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Рабочая программа по учебному предмету «Музыка» составлена на основе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адаптированной основной общеобразовательной программы обучающихся с умственной отсталостью (интеллектуальными нарушениями</w:t>
      </w:r>
      <w:r w:rsidR="004F6F29">
        <w:rPr>
          <w:rFonts w:ascii="Times New Roman" w:hAnsi="Times New Roman"/>
          <w:color w:val="000000"/>
          <w:sz w:val="28"/>
          <w:szCs w:val="28"/>
          <w:highlight w:val="white"/>
        </w:rPr>
        <w:t>) (далее АООП УО (вариант 1)).</w:t>
      </w:r>
    </w:p>
    <w:p w:rsidR="00C24132" w:rsidRDefault="005A657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C24132" w:rsidRDefault="005A657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4 классе рассчитана на 34 учебные недели и составляет 34 часа в год (1 час в неделю).</w:t>
      </w:r>
    </w:p>
    <w:p w:rsidR="00C24132" w:rsidRDefault="005A657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АООП УО  (вариант 1) определяет цель и задачи учебного предмета «Музыка».</w:t>
      </w:r>
    </w:p>
    <w:p w:rsidR="00C24132" w:rsidRDefault="005A657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обучения</w:t>
      </w:r>
      <w:r>
        <w:rPr>
          <w:rFonts w:ascii="Times New Roman" w:hAnsi="Times New Roman"/>
          <w:b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C24132" w:rsidRDefault="005A6577">
      <w:pPr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обучения: </w:t>
      </w:r>
    </w:p>
    <w:p w:rsidR="00C24132" w:rsidRDefault="005A6577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</w:t>
      </w:r>
      <w:bookmarkStart w:id="4" w:name="_GoBack"/>
      <w:bookmarkEnd w:id="4"/>
      <w:r>
        <w:rPr>
          <w:rFonts w:ascii="Times New Roman" w:hAnsi="Times New Roman"/>
          <w:sz w:val="28"/>
          <w:szCs w:val="28"/>
        </w:rPr>
        <w:t>ми и доступными исполнительскими умениями);</w:t>
      </w:r>
    </w:p>
    <w:p w:rsidR="00C24132" w:rsidRDefault="005A6577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C24132" w:rsidRDefault="005A6577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C24132" w:rsidRDefault="005A6577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формирование простейших эстетических ориентиров и их использование в организации обыденной жизни и праздника;</w:t>
      </w:r>
    </w:p>
    <w:p w:rsidR="00C24132" w:rsidRDefault="005A6577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C24132" w:rsidRDefault="005A6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учебному предмету «Музыка» в 4 классе определяет следующие задачи:</w:t>
      </w:r>
    </w:p>
    <w:p w:rsidR="00C24132" w:rsidRDefault="005A657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воспитание интереса к музыкальному искусству через слушание музыкальных произведений  народной,  композиторской,  детской, классической и современной  музыки о природе,  детстве,  труде,  профессиях,  школьной жизни, общественных явлениях;  разных жанров: праздничная, маршевая,  колыбельная песня;</w:t>
      </w:r>
    </w:p>
    <w:p w:rsidR="00C24132" w:rsidRDefault="005A657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 спокойно слушать музыку, адекватно реагировать на художественные образы, воплощенные в музыкальных произведениях;  развитие элементарных представлений о многообразии внутреннего содержания прослушиваемых произведений;</w:t>
      </w:r>
    </w:p>
    <w:p w:rsidR="00C24132" w:rsidRDefault="005A657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закрепление навыков определения   характера музыки (спокойная, весёлая, грустная); с динамическими особенностями (громкая, тихая);</w:t>
      </w:r>
    </w:p>
    <w:p w:rsidR="00C24132" w:rsidRDefault="005A657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:rsidR="00C24132" w:rsidRDefault="005A657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кратко (тремя и более предложениями) передавать внутреннее содержание музыкального произведения;</w:t>
      </w:r>
    </w:p>
    <w:p w:rsidR="00C24132" w:rsidRDefault="005A657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умения различать разнообразные по форме и характеру музыкальные произведения (марш, танец, песня, весела, грустная, спокойная мелодия) </w:t>
      </w:r>
    </w:p>
    <w:p w:rsidR="00C24132" w:rsidRDefault="005A657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самостоятельно узнавать и называть песни по вступлению;</w:t>
      </w:r>
    </w:p>
    <w:p w:rsidR="00C24132" w:rsidRDefault="005A657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различать части песни (запев, припев, проигрыш, окончание);</w:t>
      </w:r>
    </w:p>
    <w:p w:rsidR="00C24132" w:rsidRDefault="005A657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ознакомление с пением соло и хором; формирование представлений о различных музыкальных коллективах (ансамбль, оркестр); </w:t>
      </w:r>
    </w:p>
    <w:p w:rsidR="00C24132" w:rsidRDefault="005A657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развитие навыков певческого дыхания (развитие умения быстрой, спокойной смены дыхания при исполнении песен, не имеющих пауз между фразами);</w:t>
      </w:r>
    </w:p>
    <w:p w:rsidR="00C24132" w:rsidRDefault="005A657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C24132" w:rsidRDefault="005A657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чётко выдерживать ритмический рисунок произведения без сопровождения учителя и инструмента (а капелла);</w:t>
      </w:r>
    </w:p>
    <w:p w:rsidR="00C24132" w:rsidRDefault="005A657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слухового внимания и чувства ритма в ходе специальных ритмических упражнений;</w:t>
      </w:r>
    </w:p>
    <w:p w:rsidR="00C24132" w:rsidRDefault="005A657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навыков дифференцирования звуков по высоте и направлению движения мелодии (звуки высокие, средние, низкие; восходящее, нисходящее движение мелодии, на одной высоте);</w:t>
      </w:r>
    </w:p>
    <w:p w:rsidR="00C24132" w:rsidRDefault="005A657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психокоррекционных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дезадаптаци.</w:t>
      </w:r>
    </w:p>
    <w:p w:rsidR="00C24132" w:rsidRDefault="00C2413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24132" w:rsidRDefault="00C24132">
      <w:pPr>
        <w:tabs>
          <w:tab w:val="left" w:pos="284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24132" w:rsidRDefault="00C24132">
      <w:pPr>
        <w:tabs>
          <w:tab w:val="left" w:pos="284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C24132" w:rsidRDefault="005A6577">
      <w:pPr>
        <w:pStyle w:val="2"/>
        <w:numPr>
          <w:ilvl w:val="0"/>
          <w:numId w:val="5"/>
        </w:numPr>
        <w:spacing w:after="240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heading=h.30j0zll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ОБУЧЕНИЕ</w:t>
      </w:r>
    </w:p>
    <w:p w:rsidR="00C24132" w:rsidRDefault="005A6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освоения программы по предмету «Музыка» в 4 классе, у обучающихся развивается интерес к музыкальной культуре, музыкальному исполнительству, формируются основы музыкальной грамотности, умение анализировать музыкальный материал (услышанное, исполненное), выделять в нем части, определять жанровую основу, основные средства  музыкальной выразительности:  динамические оттенки (очень тихо, тихо, не очень громко, громко, очень громко), особенности темпа (очень медленно, медленно, умеренно, быстро, очень быстро), </w:t>
      </w:r>
      <w:r>
        <w:rPr>
          <w:rFonts w:ascii="Times New Roman" w:hAnsi="Times New Roman"/>
          <w:sz w:val="28"/>
          <w:szCs w:val="28"/>
        </w:rPr>
        <w:lastRenderedPageBreak/>
        <w:t>высоту звука (низкий, средний, высокий), характер звуковедения (плавно, отдельно, отрывисто); развивается умение воплощать собственные эмоциональные состояния в различных видах музыкально-творческой деятельности (пение, музыкально-ритмические движения, игра на ударно-шумовых музыкальных инструментах, участие в музыкально-дидактических играх).</w:t>
      </w:r>
    </w:p>
    <w:p w:rsidR="00C24132" w:rsidRDefault="005A6577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разделов</w:t>
      </w:r>
    </w:p>
    <w:tbl>
      <w:tblPr>
        <w:tblStyle w:val="af0"/>
        <w:tblpPr w:leftFromText="180" w:rightFromText="180" w:vertAnchor="text" w:tblpY="118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6"/>
        <w:gridCol w:w="4638"/>
        <w:gridCol w:w="1893"/>
        <w:gridCol w:w="1913"/>
      </w:tblGrid>
      <w:tr w:rsidR="00C24132">
        <w:trPr>
          <w:cantSplit/>
          <w:trHeight w:val="413"/>
          <w:tblHeader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C24132">
        <w:trPr>
          <w:cantSplit/>
          <w:trHeight w:val="270"/>
          <w:tblHeader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Здравствуй музыка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4132">
        <w:trPr>
          <w:cantSplit/>
          <w:trHeight w:val="270"/>
          <w:tblHeader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Без труда не проживешь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4132">
        <w:trPr>
          <w:cantSplit/>
          <w:trHeight w:val="270"/>
          <w:tblHeader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Будьте добры 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4132">
        <w:trPr>
          <w:cantSplit/>
          <w:trHeight w:val="270"/>
          <w:tblHeader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Моя Россия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4132">
        <w:trPr>
          <w:cantSplit/>
          <w:trHeight w:val="270"/>
          <w:tblHeader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Великая Победа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4132">
        <w:trPr>
          <w:cantSplit/>
          <w:trHeight w:val="270"/>
          <w:tblHeader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Мир похож на цветной луг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4132">
        <w:trPr>
          <w:cantSplit/>
          <w:trHeight w:val="270"/>
          <w:tblHeader/>
        </w:trPr>
        <w:tc>
          <w:tcPr>
            <w:tcW w:w="5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Итого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13" w:type="dxa"/>
          </w:tcPr>
          <w:p w:rsidR="00C24132" w:rsidRDefault="005A657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24132" w:rsidRDefault="005A657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br w:type="page"/>
      </w:r>
    </w:p>
    <w:p w:rsidR="00C24132" w:rsidRDefault="005A6577">
      <w:pPr>
        <w:pStyle w:val="2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heading=h.1fob9te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</w:t>
      </w:r>
    </w:p>
    <w:p w:rsidR="00C24132" w:rsidRDefault="005A6577">
      <w:pPr>
        <w:spacing w:before="235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Личностные:</w:t>
      </w:r>
    </w:p>
    <w:p w:rsidR="00C24132" w:rsidRDefault="005A65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чувство гордости за свою Родину, российский народ и историю России;</w:t>
      </w:r>
    </w:p>
    <w:p w:rsidR="00C24132" w:rsidRDefault="005A65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положительная мотивация к занятиям различными видами музыкальной деятельности;</w:t>
      </w:r>
    </w:p>
    <w:p w:rsidR="00C24132" w:rsidRDefault="005A65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готовность к творческому взаимодействию и коммуникации со взрослыми и другими обучающимися в различных видах музыкальной деятельности на основе сотрудничества, толерантности, взаимопонимания и принятых норм социального взаимодействия;</w:t>
      </w:r>
    </w:p>
    <w:p w:rsidR="00C24132" w:rsidRDefault="005A65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готовность к практическому применению приобретённого музыкального опыта в урочной и внеурочной деятельности;</w:t>
      </w:r>
    </w:p>
    <w:p w:rsidR="00C24132" w:rsidRDefault="005A65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адекватная оценка собственных музыкальных способностей;</w:t>
      </w:r>
    </w:p>
    <w:p w:rsidR="00C24132" w:rsidRDefault="005A65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начальные навыки реагирования на изменения социального мира, сформированность музыкально-эстетических предпочтений, потребностей, ценностей, чувств и оценочных суждений;</w:t>
      </w:r>
    </w:p>
    <w:p w:rsidR="00C24132" w:rsidRDefault="005A65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доброжелательность, отзывчивость, открытость, понимание чувств других людей и сопереживание им;</w:t>
      </w:r>
    </w:p>
    <w:p w:rsidR="00C24132" w:rsidRDefault="005A65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сформированность установки на здоровый образ жизни, бережное отношение к собственному здоровью, к материальным и духовным ценностям.</w:t>
      </w:r>
    </w:p>
    <w:p w:rsidR="00C24132" w:rsidRDefault="005A657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Предметные:</w:t>
      </w:r>
    </w:p>
    <w:p w:rsidR="00C24132" w:rsidRDefault="005A6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C24132" w:rsidRDefault="005A657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:rsidR="00C24132" w:rsidRDefault="005A657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пение с инструментальным сопровождением (с помощью педагога);</w:t>
      </w:r>
    </w:p>
    <w:p w:rsidR="00C24132" w:rsidRDefault="005A657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протяжное пение гласных звуков; </w:t>
      </w:r>
    </w:p>
    <w:p w:rsidR="00C24132" w:rsidRDefault="005A657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вступления, окончания песни;</w:t>
      </w:r>
    </w:p>
    <w:p w:rsidR="00C24132" w:rsidRDefault="005A657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метроритма мелодии (хлопками);</w:t>
      </w:r>
    </w:p>
    <w:p w:rsidR="00C24132" w:rsidRDefault="005A657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различение музыкальных произведений по содержанию и характеру (веселые, грустные и спокойные);</w:t>
      </w:r>
    </w:p>
    <w:p w:rsidR="00C24132" w:rsidRDefault="005A657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о некоторых музыкальных инструментах и их звучании.</w:t>
      </w:r>
    </w:p>
    <w:p w:rsidR="00C24132" w:rsidRDefault="005A6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:rsidR="00C24132" w:rsidRDefault="005A657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самостоятельное исполнение разученных песен как с инструментальным сопровождением, так и без него;</w:t>
      </w:r>
    </w:p>
    <w:p w:rsidR="00C24132" w:rsidRDefault="005A657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обо всех включённых в программу музыкальных инструментах и их звучании;</w:t>
      </w:r>
    </w:p>
    <w:p w:rsidR="00C24132" w:rsidRDefault="005A657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учётом средств музыкальной выразительности;</w:t>
      </w:r>
    </w:p>
    <w:p w:rsidR="00C24132" w:rsidRDefault="005A657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ясное и чёткое произнесение слов в песнях подвижного характера;</w:t>
      </w:r>
    </w:p>
    <w:p w:rsidR="00C24132" w:rsidRDefault="005A657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разнообразных по характеру и звучанию песен, маршей, танцев;</w:t>
      </w:r>
    </w:p>
    <w:p w:rsidR="00C24132" w:rsidRDefault="005A657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 основных средств музыкальной выразительности: динамические оттенки (форте  — громко, пиано  — тихо); особенности темпа (быстро, умеренно, медленно); особенности регистра (низкий, средний, высокий) и др.;</w:t>
      </w:r>
    </w:p>
    <w:p w:rsidR="00C24132" w:rsidRDefault="005A657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бубен, тре</w:t>
      </w:r>
      <w:r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гольник, скрипка, орган, валторна, литавра);</w:t>
      </w:r>
    </w:p>
    <w:p w:rsidR="00C24132" w:rsidRDefault="005A657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элементами музыкальной грамоты как средства графического изображения музыки.</w:t>
      </w:r>
    </w:p>
    <w:p w:rsidR="00C24132" w:rsidRDefault="00C2413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/>
          <w:b/>
          <w:color w:val="000000"/>
          <w:sz w:val="28"/>
          <w:szCs w:val="28"/>
        </w:rPr>
      </w:pPr>
    </w:p>
    <w:p w:rsidR="00C24132" w:rsidRDefault="005A6577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</w:p>
    <w:p w:rsidR="00C24132" w:rsidRDefault="005A6577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Система оценки достижения </w:t>
      </w:r>
    </w:p>
    <w:p w:rsidR="00C24132" w:rsidRDefault="005A6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предметных результатов по музыке в 4 классе основана на принципах индивидуального и дифференцированного подходов, объективности оценки, раскрывающей динамику достижений и качественных изменений в психическом и социальном развитии обучающихся; 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:rsidR="00C24132" w:rsidRDefault="005A6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C24132" w:rsidRDefault="005A65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24132" w:rsidRDefault="005A65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C24132" w:rsidRDefault="005A65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C24132" w:rsidRDefault="005A65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C24132" w:rsidRDefault="005A65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C24132" w:rsidRDefault="005A6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Результаты обучения на уроке музыки оцениваются по пятибалльной системе и дополняются устной характеристикой ответа. На уроках проверяется и оценивается: </w:t>
      </w:r>
    </w:p>
    <w:p w:rsidR="00C24132" w:rsidRDefault="005A657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:rsidR="00C24132" w:rsidRDefault="005A657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умение обучающихся сравнивать музыкальные произведения, обобщать полученные знания; </w:t>
      </w:r>
    </w:p>
    <w:p w:rsidR="00C24132" w:rsidRDefault="005A657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знание музыкальной литературы; </w:t>
      </w:r>
    </w:p>
    <w:p w:rsidR="00C24132" w:rsidRDefault="005A657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владение вокально-хоровыми навыками.</w:t>
      </w:r>
    </w:p>
    <w:p w:rsidR="00C24132" w:rsidRDefault="005A6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Слушание музыки</w:t>
      </w:r>
    </w:p>
    <w:p w:rsidR="00C24132" w:rsidRDefault="005A6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«5» -</w:t>
      </w:r>
      <w:r>
        <w:rPr>
          <w:rFonts w:ascii="Times New Roman" w:hAnsi="Times New Roman"/>
          <w:sz w:val="28"/>
          <w:szCs w:val="28"/>
        </w:rPr>
        <w:t xml:space="preserve">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C24132" w:rsidRDefault="005A6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«4» -</w:t>
      </w:r>
      <w:r>
        <w:rPr>
          <w:rFonts w:ascii="Times New Roman" w:hAnsi="Times New Roman"/>
          <w:sz w:val="28"/>
          <w:szCs w:val="28"/>
        </w:rPr>
        <w:t xml:space="preserve">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C24132" w:rsidRDefault="005A6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«3» -</w:t>
      </w:r>
      <w:r>
        <w:rPr>
          <w:rFonts w:ascii="Times New Roman" w:hAnsi="Times New Roman"/>
          <w:sz w:val="28"/>
          <w:szCs w:val="28"/>
        </w:rPr>
        <w:t xml:space="preserve">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    </w:t>
      </w:r>
    </w:p>
    <w:p w:rsidR="00C24132" w:rsidRDefault="005A6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Оценка «2» </w:t>
      </w:r>
      <w:r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C24132" w:rsidRDefault="005A6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Хоровое пение </w:t>
      </w:r>
    </w:p>
    <w:p w:rsidR="00C24132" w:rsidRDefault="005A6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«5» -</w:t>
      </w:r>
      <w:r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:rsidR="00C24132" w:rsidRDefault="005A6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«4» -</w:t>
      </w:r>
      <w:r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:rsidR="00C24132" w:rsidRDefault="005A6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Оценка «3» -</w:t>
      </w:r>
      <w:r>
        <w:rPr>
          <w:rFonts w:ascii="Times New Roman" w:hAnsi="Times New Roman"/>
          <w:sz w:val="28"/>
          <w:szCs w:val="28"/>
        </w:rPr>
        <w:t xml:space="preserve">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C24132" w:rsidRDefault="005A6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Оценка «2» </w:t>
      </w:r>
      <w:r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C24132" w:rsidRDefault="00C24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4132" w:rsidRDefault="00C24132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  <w:sectPr w:rsidR="00C24132" w:rsidSect="00E028F9">
          <w:footerReference w:type="default" r:id="rId8"/>
          <w:pgSz w:w="11906" w:h="16838"/>
          <w:pgMar w:top="1134" w:right="1418" w:bottom="709" w:left="1418" w:header="709" w:footer="709" w:gutter="0"/>
          <w:pgNumType w:start="1"/>
          <w:cols w:space="720"/>
          <w:titlePg/>
        </w:sectPr>
      </w:pPr>
    </w:p>
    <w:p w:rsidR="00C24132" w:rsidRDefault="005A6577">
      <w:pPr>
        <w:pStyle w:val="2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heading=h.3znysh7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</w:p>
    <w:tbl>
      <w:tblPr>
        <w:tblStyle w:val="af1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686"/>
        <w:gridCol w:w="3260"/>
        <w:gridCol w:w="3969"/>
      </w:tblGrid>
      <w:tr w:rsidR="00C24132">
        <w:trPr>
          <w:cantSplit/>
          <w:trHeight w:val="508"/>
          <w:tblHeader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132" w:rsidRDefault="005A6577">
            <w:pPr>
              <w:ind w:left="-89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C24132">
        <w:trPr>
          <w:cantSplit/>
          <w:trHeight w:val="274"/>
          <w:tblHeader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132" w:rsidRDefault="00C24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132" w:rsidRDefault="00C24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132" w:rsidRDefault="00C24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132" w:rsidRDefault="00C24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C24132">
        <w:trPr>
          <w:cantSplit/>
          <w:trHeight w:val="4099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«Здравствуй музыка».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Композитор и исполнитель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правил поведения на уроках музыки.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учебником (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разделы учебника и условные обозначения).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изученных музыкальных инструментов.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изученных в 3-ом классе музыкальных произведений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распевания голоса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учителя выполняют правила поведения на уроках музыки.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отдельные звуки и фразы с помощью учителя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поведения на уроках музыки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и называют условные обозначения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Самостоятельно показывают и называют музыкальные инструменты, различают на слух.</w:t>
            </w:r>
          </w:p>
          <w:p w:rsidR="00C24132" w:rsidRDefault="005A65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музыкальное произведение, узнают и называют его.</w:t>
            </w:r>
          </w:p>
          <w:p w:rsidR="00C24132" w:rsidRDefault="005A65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упражнения вместе с учителем, соблюдая мелодию и ритм</w:t>
            </w:r>
          </w:p>
        </w:tc>
      </w:tr>
      <w:tr w:rsidR="00C24132">
        <w:trPr>
          <w:cantSplit/>
          <w:trHeight w:val="558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Клавишные музыкальные инструменты: пианино, рояль, аккордеон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музыкальных инструментов (пианино-рояль).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 инструментом фортепьяно, аккордеон.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Профессия - аккордеонист.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«Либертанго» Астора Пьяццоллы в исполнение аккордеона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по изображению, узнают аккордеон и другие изученные музыкальные инструменты.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аккордеон и другие музыкальные инструменты, различают их на слух.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произведения. 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Определяют высокие и низкие звуки</w:t>
            </w:r>
          </w:p>
        </w:tc>
      </w:tr>
      <w:tr w:rsidR="00C24132">
        <w:trPr>
          <w:cantSplit/>
          <w:trHeight w:val="416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«Без труда не проживешь».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«Без труда не проживешь», музыка Агафонникова, слова В. Викторова и Л. Кондрашенко</w:t>
            </w:r>
          </w:p>
          <w:p w:rsidR="00C24132" w:rsidRDefault="00C2413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такое труд, какие бывают профессии.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народными пословицами о труде.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 и дыхания.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«Без труда не проживешь», музыка Агафонникова, слова В. Викторова и Л. Кондрашенко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к песне.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смысл прочитанных пословиц с помощью педагога.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за учителем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читают и объясняют пословицы.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 и  повторяют движения самостоятельно</w:t>
            </w:r>
          </w:p>
        </w:tc>
      </w:tr>
      <w:tr w:rsidR="00C24132">
        <w:trPr>
          <w:cantSplit/>
          <w:trHeight w:val="558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«Золотая пшеница», музыка Т. Потапенко, слова Н. Найденова)</w:t>
            </w:r>
          </w:p>
          <w:p w:rsidR="00C24132" w:rsidRDefault="00C2413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стихотворения «Родное» В. Орлова с выполнением движений.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по стихотворению.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иллюстраций учебника.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Раучивание песни «Золотая пшеница», музыка Т. Потапенко, слова Н. Найденова.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Пение выразительно с исполнением движений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смысл прочитанного стихотворения с помощью педагога.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кратко.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звуки, слова, повторяющиеся фразы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читают и объясняют стихотворение.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полным предложением.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поют, воспроизводят мелодию и слова</w:t>
            </w:r>
          </w:p>
        </w:tc>
      </w:tr>
      <w:tr w:rsidR="00C24132">
        <w:trPr>
          <w:cantSplit/>
          <w:trHeight w:val="840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«Восходящая мелодия» и «нисходящая мелодия»</w:t>
            </w:r>
          </w:p>
          <w:p w:rsidR="00C24132" w:rsidRDefault="00C2413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«В Подмосковье водятся лещи» Старухи Шапокляк, музыка В. Шаинского, слова Э.Успенского.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понятия «марш».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«восходящая мелодия» и «нисходящая мелодия».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песни  «Золотая пшеница»   с движениями рук вниз и вверх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Понимают движение мелодии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музыкальные фразы, пропевают песню полностью с помощью учителя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и жанр музыкального произведения. 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Понимают и исполняют движение мелодии вверх или вниз.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целиком, правильно показывая движение мелодии</w:t>
            </w:r>
          </w:p>
        </w:tc>
      </w:tr>
      <w:tr w:rsidR="00C24132">
        <w:trPr>
          <w:cantSplit/>
          <w:trHeight w:val="2670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«Осень», музыка Ц. Кюи, слова А. Плещеева</w:t>
            </w:r>
          </w:p>
          <w:p w:rsidR="00C24132" w:rsidRDefault="00C2413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 «Осень», музыка Ц. Кюи, слова А. Плещеева.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мелодии и слов, работа над плавностью исполнения.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Исполнение песни с движениями.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духовыми музыкальными инструментами (труба и валторна).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Слушанье музыкального произведения П.И. Чайковского «Симфония №5» (вторая часть, отрывок)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по изображению узнают трубу, валторну и другие изученные музыкальные инструменты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самостоятельно.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трубу, валторну и другие музыкальные инструменты, различают их на слух.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C24132">
        <w:trPr>
          <w:cantSplit/>
          <w:trHeight w:val="2366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 кузнице» русская народная песня</w:t>
            </w:r>
          </w:p>
          <w:p w:rsidR="00C24132" w:rsidRDefault="00C2413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русской народной песни «Во кузнице». 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песни с движениями. 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названия пройденных русских народных песен </w:t>
            </w:r>
          </w:p>
          <w:p w:rsidR="00C24132" w:rsidRDefault="00C2413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русские народные песни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отвечают на вопросы.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русские народные песни, их слова и напевают мелодии</w:t>
            </w:r>
          </w:p>
        </w:tc>
      </w:tr>
    </w:tbl>
    <w:p w:rsidR="00C24132" w:rsidRDefault="005A6577">
      <w:r>
        <w:br w:type="page"/>
      </w:r>
    </w:p>
    <w:tbl>
      <w:tblPr>
        <w:tblStyle w:val="af2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686"/>
        <w:gridCol w:w="3260"/>
        <w:gridCol w:w="3969"/>
      </w:tblGrid>
      <w:tr w:rsidR="00C24132">
        <w:trPr>
          <w:cantSplit/>
          <w:trHeight w:val="853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«Чему учат в школе», музыка В. Шаинского, слова М. Пляцковского</w:t>
            </w:r>
          </w:p>
          <w:p w:rsidR="00C24132" w:rsidRDefault="00C2413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«День учителя».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«Чему учат в школе», музыка В. Шаинского, слова М. Пляцковского. Исполнение песни с движениями </w:t>
            </w:r>
          </w:p>
          <w:p w:rsidR="00C24132" w:rsidRDefault="00C2413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Слушают учителя, односложно отвечают на вопросы.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Слушают учителя, отвечают на вопросы распространенным предложением.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C24132">
        <w:trPr>
          <w:cantSplit/>
          <w:trHeight w:val="2670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«Наша школьная страна», музыка Ю. Чичкова, слова К. Ибряева</w:t>
            </w:r>
          </w:p>
          <w:p w:rsidR="00C24132" w:rsidRDefault="00C241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«Наша школьная страна», музыка Ю. Чичкова, слова К. Ибряева. Исполнение песни с движениями. 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вопросы о школе, отгадывание загадок, ритмические упражнения.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«Дважды два - четыре», музыка В. Шаинского, слова М. Пляцковского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 учителем.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односложно, повторяют движения за учителем.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выученный фрагмент с учителем и самостоятельно. Выполняют действия за учителем и  самостоятельно.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предложением, самостоятельно выполняют движения.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C24132">
        <w:trPr>
          <w:cantSplit/>
          <w:trHeight w:val="698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«Без труда не проживешь»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изученных музыкальных произведений. 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E1C11"/>
                <w:sz w:val="24"/>
                <w:szCs w:val="24"/>
              </w:rPr>
              <w:t xml:space="preserve">Закрепление знаний об изученных музыкальных инструментах. </w:t>
            </w:r>
            <w:r>
              <w:rPr>
                <w:rFonts w:ascii="Times New Roman" w:hAnsi="Times New Roman"/>
                <w:sz w:val="24"/>
                <w:szCs w:val="24"/>
              </w:rPr>
              <w:t>Музыкальная викторина «Угадай какой инструмент играет»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изученные произведения с помощью наводящих вопросов.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 учителю песни,  разученные в разделе «Без труда не проживешь».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музыкальные инструменты с опорой на иллюстрации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изученные произведения.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разученные в разделе «Без труда не проживешь».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и называют  звучащий музыкальный инструмент</w:t>
            </w:r>
          </w:p>
        </w:tc>
      </w:tr>
      <w:tr w:rsidR="00C24132">
        <w:trPr>
          <w:cantSplit/>
          <w:trHeight w:val="2670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«Будьте добрее».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«Колыбельная медведицы» из мультфильма «Умка», музыка Е. Крылатовой, слова Ю. Яковлева)</w:t>
            </w:r>
          </w:p>
          <w:p w:rsidR="00C24132" w:rsidRDefault="00C2413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беседа о музыкальных жанрах (марш, хоровод, колыбельная), работа с иллюстрацией.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прослушивание и разучивание песни «Колыбельная медведицы» из мультфильма «Умка», музыка Е. Крылатовой, слова Ю. Яковлева.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Эмоциональное оценивание музыкального произведения.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«Песенка странного зверя» из мультфильма «Странный зверь».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кратко на вопросы.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</w:pP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иллюстрацию.  Отвечают на вопросы полным предложением.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  <w:r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24132">
        <w:trPr>
          <w:cantSplit/>
          <w:trHeight w:val="698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«Будьте добры» из мультфильма «Новогодние приключения», музыка А. Флярковского, слова А. Санина)</w:t>
            </w:r>
          </w:p>
          <w:p w:rsidR="00C24132" w:rsidRDefault="00C2413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доброте.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«Будьте добры» из мультфильма «Новогодние приключения», музыка А. Флярковского, слова А. Санина; работа над мелодией и настроением при исполнении произведения. 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«Ужасно интересно, все то, что неизвестно» из мультфильма «Тридцать восемь попугаев», музыка В. Шаинского, слова Г. Остера, разбор сюжета мультфильма и слов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кратко отвечают на вопросы.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фразы,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произведение, кратко отвечают на вопросы.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дают развернутый ответ.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произведения, вспоминают героев мультфильма и сюжет</w:t>
            </w:r>
          </w:p>
        </w:tc>
      </w:tr>
      <w:tr w:rsidR="00C24132">
        <w:trPr>
          <w:cantSplit/>
          <w:trHeight w:val="1933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«Розовый слон» из фильма «Боба и слон», музыка С. Пожлакова, слова Г. Горбовского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учебником, иллюстрацией, беседа об Африке, ее растительном  и животном мире.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«Розовый слон» из фильма «Боба и слон», музыка С. Пожлакова, слова Г. Горбовского.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песне, её характере и выразительных средствах.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учителя, кратко отвечают на вопросы.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мелодию. Повторяют музыкальные фразы вместе с учителем.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учителя, отвечают на вопросы распространенным предложением.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мелодию, повторяют  музыкальные фразы с учителем и самостоятельно.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на вопросы о чувствах и эмоциях, которые  вызывает песня, о характере мелодии </w:t>
            </w:r>
          </w:p>
        </w:tc>
      </w:tr>
      <w:tr w:rsidR="00C24132">
        <w:trPr>
          <w:cantSplit/>
          <w:trHeight w:val="1691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«Волшебный цветок» из мультфильма «Шёлковая кисточка», музыка Ю. Чичкова, слова М. Пляцковского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«Волшебный цветок» из мультфильма «Шёлковая кисточка»,музыка Ю. Чичкова, слова М. Пляцковского.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песне, её характере и выразительных средствах.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эмоциональным исполнением произведения.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Музыкально-ритмическое упражнение «Я и ты»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простые движения упражнения, повторяя их за учителем, слушая стихотворный текст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 и слова разученного отрывка.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на вопросы о содержании песни, ее характере и чувствах, о волшебном цветке.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определяют настроение песни.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 и  самостоятельно, проговаривая слова упражнения</w:t>
            </w:r>
          </w:p>
        </w:tc>
      </w:tr>
      <w:tr w:rsidR="00C24132">
        <w:trPr>
          <w:cantSplit/>
          <w:trHeight w:val="2670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«Руслан и Людмила, композитор  М.И. Глинки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сказочных сюжетах и героях музыкальных произведений.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творчеством композитора М.И. Глинки, прослушивание произведения из оперы «Руслан и Людмила».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жанром «опера».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музыкального жанра «марш».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пьес  «В пещере горного короля» Э. Грига; «Баба-Яга» П.И.Чайковского  (из «Детского альбома»),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сказочных сюжетах и героях музыкальных произведений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учителя, рассматривают иллюстрации, кратко отвечают на вопросы о персонажах.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отвечают на вопросы.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показывают эмоциональный отклик на музыкальное произведение.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жанром «опера».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характер музыки с помощью учителя, рассматривают иллюстрации,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песни, правильно воспроизводя мелодию и слова.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слушают учителя, называют сказочных персонажей и дают им краткую характеристику.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подробно отвечают на вопросы.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жанром театральной деятельности «опера».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Дают определение музыкального жанра «марш».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настроение и характер музыки.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</w:t>
            </w:r>
          </w:p>
        </w:tc>
      </w:tr>
      <w:tr w:rsidR="00C24132">
        <w:trPr>
          <w:cantSplit/>
          <w:trHeight w:val="982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Жанры музыки: «оркестр, балет, опера»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учебником: знакомятся с  понятиями «оркестр, балет, опера». 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Соотнесение изображений со словами. 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на слух звучания оркестра.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«Настоящий друг» из мультфильма «Тимка и Димка», музыка Б. Савельева, слова М. Пляцковского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понятия «оркестр, балет, опера», соотносят с изображением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Дифференцируют понятия «балет» и «опера» с помощью наводящих вопросов.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фразы,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Дают понятия «оркестр, балет, опера», соотносят с изображением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понятия «балет» и «опера».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звучание оркестра при прослушивании.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C24132">
        <w:trPr>
          <w:cantSplit/>
          <w:trHeight w:val="2254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«Три белых коня» из фильма «Чародеи», музыка Е. Крылатовой, слова Л. Дербенева</w:t>
            </w:r>
          </w:p>
          <w:p w:rsidR="00C24132" w:rsidRDefault="00C2413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традициях и зимних развлечениях.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«Три белых коня» из фильма «Чародеи», музыка Е. Крылатовой, слова Л. Дербенева).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ответы на вопросы.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сюжете песни.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ранее материала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учителя, рассматривают иллюстрации, кратко отвечают на вопросы о традиции катания на тройке с бубенцами.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Запоминают, подпевают учителю отдельные слова и фразы, близко воспроизводят мелодию, показывают эмоциональный отклик на музыкальное произведение.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Кратко отвечают на вопросы по пройденной теме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дают полный  ответ на вопросы о традиции катания на тройке с бубенцами.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определяют настроение музык,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запоминают и повторяют с учителем песню, показывают эмоциональный отклик на музыкальное произведение, определяют характер музыкального произведения.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распространенным предложением на вопросы по пройденной теме </w:t>
            </w:r>
          </w:p>
        </w:tc>
      </w:tr>
      <w:tr w:rsidR="00C24132">
        <w:trPr>
          <w:cantSplit/>
          <w:trHeight w:val="2670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«Будьте добрее».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песен и прослушанных произведений по теме.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ранее материала.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ритмических упражнений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эмоционально участвуют в действиях, поют повторяющиеся фразы, припевы.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ранее прослушанные произведения и изученные музыкальные инструменты. Воспроизводят простые движения и ровный ритм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во всех действиях, самостоятельно поют песни целиком.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и правильно называют ранее прослушанные произведения и изученные музыкальные инструменты. Достаточно точно воспроизводят мелодию и ритм, распределяют дыхание</w:t>
            </w:r>
          </w:p>
        </w:tc>
      </w:tr>
      <w:tr w:rsidR="00C24132">
        <w:trPr>
          <w:cantSplit/>
          <w:trHeight w:val="556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«Моя Россия».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«Пусть всегда будет солнце», музыка А. Островского, слова Л. Ошанина</w:t>
            </w:r>
          </w:p>
          <w:p w:rsidR="00C24132" w:rsidRDefault="00C2413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мире, о России.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«Пусть всегда будет солнце», музыка А. Островского, слова Л. Ошанина, обсуждение сюжета и эмоционального характера песни.  Сочинение музыкального сопровождения к песни.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военного марша «Прощание славянки»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кратко отвечают на вопросы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отдельные слова и звуки, воспроизводят мелодию с помощью учителя, отвечают кратко.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дают полный ответ.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отрывка, отвечают на вопросы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</w:p>
        </w:tc>
      </w:tr>
      <w:tr w:rsidR="00C24132">
        <w:trPr>
          <w:cantSplit/>
          <w:trHeight w:val="3476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«Солнечная капель», музыка С. Сосина, слова И. Вахрушевой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Двигательное упражнения «Кап-кап».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«Солнечная капель», музыка С. Сосина, слова И. Вахрушевой.</w:t>
            </w:r>
          </w:p>
          <w:p w:rsidR="00C24132" w:rsidRDefault="005A65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вопросами, иллюстрацией</w:t>
            </w:r>
          </w:p>
          <w:p w:rsidR="00C24132" w:rsidRDefault="00C241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упражнения, повторяя за учителем.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самостоятельно, соответственно характеру текста, проговаривая слова.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подробно</w:t>
            </w:r>
          </w:p>
        </w:tc>
      </w:tr>
      <w:tr w:rsidR="00C24132">
        <w:trPr>
          <w:cantSplit/>
          <w:trHeight w:val="698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«Три чуда» из оперы Н.А. Римского-Корсакова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Русские народные инструменты.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симфонической картины «Три чуда» из оперы Н.А. Римского-Корсакова.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прослушанной композиции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Кратко отвечают на вопросы по пройденной теме.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песни, правильно воспроизводя мелодию и слова.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распространенным предложением на вопросы по пройденной теме.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</w:p>
        </w:tc>
      </w:tr>
      <w:tr w:rsidR="00C24132">
        <w:trPr>
          <w:cantSplit/>
          <w:trHeight w:val="555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«Моя Россия», музыка  Г. Струве, слова Н. Соловьев</w:t>
            </w:r>
          </w:p>
          <w:p w:rsidR="00C24132" w:rsidRDefault="00C2413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132" w:rsidRDefault="00C2413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4132" w:rsidRDefault="00C2413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«Моя Россия», музыка  Г. Струве, слова Н. Соловьев. 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рассматривание  иллюстрации.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детских музыкальных инструментах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односложно отвечают на вопросы.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узнают песню.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ритм на детских музыкальных инструментах.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 и слова разученного отрывка.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полным предложением.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описывают характер песни и содержание, отвечают на вопросы.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произведение.</w:t>
            </w:r>
          </w:p>
          <w:p w:rsidR="00C24132" w:rsidRDefault="005A65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ритм на детских музыкальных инструментах за учителем и самостоятельно.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 </w:t>
            </w:r>
          </w:p>
        </w:tc>
      </w:tr>
      <w:tr w:rsidR="00C24132">
        <w:trPr>
          <w:cantSplit/>
          <w:trHeight w:val="1713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«Девчонки и мальчишки», музыка А. Островского, слова И. Дика</w:t>
            </w:r>
          </w:p>
          <w:p w:rsidR="00C24132" w:rsidRDefault="00C2413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«Полька» из детского альбома П.И. Чайковского. 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«Девчонки и мальчишки», музыка А. Островского, слова И. Дика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песни с движениями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Кратко отвечают на вопросы по содержанию музыкального произведения.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мелодию,  повторяют движения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отвечают на вопросы, описывают характер песни и содержание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мелодию, слова и движения разученного отрывка </w:t>
            </w:r>
          </w:p>
        </w:tc>
      </w:tr>
      <w:tr w:rsidR="00C24132">
        <w:trPr>
          <w:cantSplit/>
          <w:trHeight w:val="699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«Наш край», музыка Д. Кабалевский, слова А. Пришельца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творчеством Д.Б. Кабалевского: биография композитора, его произведения.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понятия «композитор».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«Наш край», музыка Д. Кабалевский, слова А. Пришельца.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исполнение музыкального произведения с движениями.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Прослушивают произведения композитора, знакомятся с биографией композитора, повторяют определение понятия «композитор».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 учителем, узнают песню. </w:t>
            </w:r>
          </w:p>
          <w:p w:rsidR="00C24132" w:rsidRDefault="005A657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музыкальные фразы и движения вместе с учителем.</w:t>
            </w:r>
          </w:p>
          <w:p w:rsidR="00C24132" w:rsidRDefault="005A657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Прослушивают произведения композитора, дают определение понятия «композитор», кратко отвечают на вопросы по биографии Д.Б.Кабалевского.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песни, узнают песню.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и выполняют движения вместе  с учителем и самостоятельно.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настроении музыки, характере мелодии, содержании песни</w:t>
            </w:r>
          </w:p>
          <w:p w:rsidR="00C24132" w:rsidRDefault="00C24132">
            <w:pPr>
              <w:spacing w:after="0" w:line="240" w:lineRule="auto"/>
            </w:pPr>
          </w:p>
        </w:tc>
      </w:tr>
      <w:tr w:rsidR="00C24132">
        <w:trPr>
          <w:cantSplit/>
          <w:trHeight w:val="1713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«Спортивный марш» из фильма «Вратарь», музыка И. Дунаевского, слова В. Лебедева-Кумача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песни «Спортивный марш» из фильма «Вратарь», музыка И. Дунаевского, слова В. Лебедева-Кумача.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истории становлении профессионального футбола на территории нашей страны и постсоветского пространства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Участвуют в беседе, кратко отвечают на вопросы </w:t>
            </w:r>
          </w:p>
          <w:p w:rsidR="00C24132" w:rsidRDefault="00C241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участвуют в беседе, отвечают на вопросы распространенным предложением</w:t>
            </w:r>
          </w:p>
        </w:tc>
      </w:tr>
      <w:tr w:rsidR="00C24132">
        <w:trPr>
          <w:cantSplit/>
          <w:trHeight w:val="555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инструмент «литавры»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 инструментом литавры. 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 музыкальных произведений  Р.Штрауса «Восход» и «Полонез» из оперы «Евгений Онегин» П.И. Чайковского. </w:t>
            </w:r>
          </w:p>
          <w:p w:rsidR="00C24132" w:rsidRDefault="005A657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Беседа по прослушанному произведению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 и по изображению узнают литавры.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 произведение.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определяют настроение музыки.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Кратко отвечают на вопросы по прослушанному произведению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литавры, узнают инструмент на слух.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самостоятельно определяют настроение музыки.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 прослушанному произведению</w:t>
            </w:r>
          </w:p>
        </w:tc>
      </w:tr>
      <w:tr w:rsidR="00C24132">
        <w:trPr>
          <w:cantSplit/>
          <w:trHeight w:val="273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«Великая победа».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«Три танкиста» из фильма «Трактористы», музыка Д. Покрасса, слова Б. Ласкина</w:t>
            </w:r>
          </w:p>
          <w:p w:rsidR="00C24132" w:rsidRDefault="00C2413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4132" w:rsidRDefault="00C24132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празднике «День Победы». 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«Три танкиста» из фильма «Трактористы», музыка Д. Покрасса, слова Б. Ласкина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кратко отвечают на вопросы.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слушают учителя, отвечают на вопросы.</w:t>
            </w:r>
          </w:p>
          <w:p w:rsidR="00C24132" w:rsidRDefault="005A657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Называют предметы и людей, определяют их отношение к празднику «День Победы».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точно воспроизводят мелодию и слова разученного отрывка.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вопросы, описывают характер песни и содержание</w:t>
            </w:r>
          </w:p>
        </w:tc>
      </w:tr>
      <w:tr w:rsidR="00C24132">
        <w:trPr>
          <w:cantSplit/>
          <w:trHeight w:val="1713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«День победы»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песен «Катюша» и «День победы».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создании и характере музыкальных произведений. 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Односложно отвечают на вопросы.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прослушивают музыку,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музыкальные произведения, отвечают на вопросы о характере песен, их смысле и  содержании.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учителя.</w:t>
            </w:r>
          </w:p>
        </w:tc>
      </w:tr>
    </w:tbl>
    <w:p w:rsidR="00C24132" w:rsidRDefault="005A6577">
      <w:r>
        <w:br w:type="page"/>
      </w:r>
    </w:p>
    <w:tbl>
      <w:tblPr>
        <w:tblStyle w:val="af3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402"/>
        <w:gridCol w:w="3544"/>
        <w:gridCol w:w="3969"/>
      </w:tblGrid>
      <w:tr w:rsidR="00C24132">
        <w:trPr>
          <w:cantSplit/>
          <w:trHeight w:val="570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Оркестр детских инструментов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</w:t>
            </w:r>
          </w:p>
          <w:p w:rsidR="00C24132" w:rsidRDefault="005A657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военной песней.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игра на детских инструментах.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строевой песни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Слаженно и эмоционально поют разученные песни вместе с учителем.</w:t>
            </w:r>
          </w:p>
          <w:p w:rsidR="00C24132" w:rsidRDefault="005A657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счет.</w:t>
            </w:r>
          </w:p>
          <w:p w:rsidR="00C24132" w:rsidRDefault="005A657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учителем, ритмично делают простые движения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Выразительно, слаженно и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исполняют разученные песни.</w:t>
            </w:r>
          </w:p>
          <w:p w:rsidR="00C24132" w:rsidRDefault="005A657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рисунок, указанный учителем.</w:t>
            </w:r>
          </w:p>
          <w:p w:rsidR="00C24132" w:rsidRDefault="005A657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ранее выученные движения, выполняют движения ритмически правильно и проговаривают текст</w:t>
            </w:r>
          </w:p>
        </w:tc>
      </w:tr>
      <w:tr w:rsidR="00C24132">
        <w:trPr>
          <w:cantSplit/>
          <w:trHeight w:val="132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«Мир похож на цветной луг».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«Песня о волшебниках» из фильма «Новогодние приключения Маши и Вити» (музыка Г. Гладкова, слова В. Лугового).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иллюстрацией.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«Песня о волшебниках» из фильма «Новогодние приключения Маши и Вити», музыка Г. Гладкова, слова В. Лугового.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честности, доброте и смелости.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песни в сопровождении на детских музыкальных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C24132" w:rsidRDefault="005A657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показывают эмоциональный отклик.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 песни, интонационно близко воспроизводят мелодию.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Поют, воспроизводят мелодию с помощью учителя.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отвечают на вопросы полным предложением.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рассказывают о своём понимании дружбы.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содержании, её героях.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и слова разученного отрывка.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 мелодии</w:t>
            </w:r>
          </w:p>
        </w:tc>
      </w:tr>
    </w:tbl>
    <w:p w:rsidR="00C24132" w:rsidRDefault="005A6577">
      <w:r>
        <w:br w:type="page"/>
      </w:r>
    </w:p>
    <w:tbl>
      <w:tblPr>
        <w:tblStyle w:val="af4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402"/>
        <w:gridCol w:w="3544"/>
        <w:gridCol w:w="3969"/>
      </w:tblGrid>
      <w:tr w:rsidR="00C24132">
        <w:trPr>
          <w:cantSplit/>
          <w:trHeight w:val="1265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«Мир похож на цветной луг» из мультфильма «Однажды утром», музыка Шаинского, слова М. Пляцковского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 с движениями «Кто сильнее?».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иллюстрацией.</w:t>
            </w:r>
          </w:p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 «Марша» С. С Прокофьева (из оперы «Любовь к трем апельсинам»).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«Мир похож на цветной луг» из мультфильма «Однажды утром», музыка Шаинского, слова М. Пляцковского.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C24132" w:rsidRDefault="005A65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</w:t>
            </w:r>
          </w:p>
          <w:p w:rsidR="00C24132" w:rsidRDefault="00C241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 помощью учителя.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показывают эмоциональный отклик.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в унисон интонационно близко к мелодии.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определяют настроение музыки.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темп песни с помощью наводящих вопросов.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подпевают учителю отдельные слова и фразы песни, интонационно близко воспроизводят мелодию.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движения ритмически правильно и самостоятельно, проговаривая текст.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рассказывают о своих впечатлениях и представлениях от  прослушанного шуточного марша.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и  самостоятельно.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характер прозвучавшей музыки, определяют темп песни.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мелодию и текст, повторяют ее с учителем и  самостоятельно исполняют в унисон мелодию со словами.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</w:t>
            </w:r>
          </w:p>
        </w:tc>
      </w:tr>
      <w:tr w:rsidR="00C24132">
        <w:trPr>
          <w:cantSplit/>
          <w:trHeight w:val="556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«Чардаш» композитора Витторио Монти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 с движениями «Лучше нет родного края».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произведения «Чардаш» композитора Витторио Монти.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прослушанной музыкальной композиции.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ранее изученными  песнями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действия за учителем.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определяют настроение музыки.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 отвечают на вопросы по прослушанной музыкальной композиции.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Подпевают, уверенно поют повторяющиеся строки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 Слушают, определяют характер прозвучавшей музыки.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прослушанном произведении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 протяжностью гласных исполняют песню, соблюдая мелодию и ритм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4132">
        <w:trPr>
          <w:cantSplit/>
          <w:trHeight w:val="1116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«Родная песенка», музыка Ю. Чичкова, слова П. Синявского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«Родная песенка», музыка Ю. Чичкова, слова П. Синявского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мелодию и текст, повторяют с учителем.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песни со словами</w:t>
            </w:r>
          </w:p>
        </w:tc>
      </w:tr>
      <w:tr w:rsidR="00C24132">
        <w:trPr>
          <w:cantSplit/>
          <w:trHeight w:val="4969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за год</w:t>
            </w:r>
          </w:p>
          <w:p w:rsidR="00C24132" w:rsidRDefault="00C2413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4132" w:rsidRDefault="00C2413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4132" w:rsidRDefault="00C2413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4132" w:rsidRDefault="00C2413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4132" w:rsidRDefault="00C2413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4132" w:rsidRDefault="00C2413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4132" w:rsidRDefault="00C2413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4132" w:rsidRDefault="00C241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песен и упражнений.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:rsidR="00C24132" w:rsidRDefault="00C24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Эмоционально, с помощью учителя, поют изученные песни в унисон, относительно близко интонируя мелодию и достаточно точно ритмически.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фраз.</w:t>
            </w:r>
          </w:p>
          <w:p w:rsidR="00C24132" w:rsidRDefault="005A657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 w:rsidR="00C24132" w:rsidRDefault="005A657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и ритмично выполняют  простые танцевальные движения.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участвуют в действиях, кратко отвечают на вопросы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передают характер песни. 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 интонируют мелодию и соблюдают ритм.</w:t>
            </w:r>
          </w:p>
          <w:p w:rsidR="00C24132" w:rsidRDefault="005A657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заданные ритмические рисунки.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ранее выученные танцевальные движения правильно и ритмично.</w:t>
            </w:r>
          </w:p>
          <w:p w:rsidR="00C24132" w:rsidRDefault="005A6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 действиях, развернуто отвечают на вопросы</w:t>
            </w:r>
          </w:p>
        </w:tc>
      </w:tr>
    </w:tbl>
    <w:p w:rsidR="00C24132" w:rsidRDefault="00C2413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sectPr w:rsidR="00C24132" w:rsidSect="00C24132">
      <w:type w:val="continuous"/>
      <w:pgSz w:w="16838" w:h="11906" w:orient="landscape"/>
      <w:pgMar w:top="1134" w:right="1418" w:bottom="170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CD9" w:rsidRDefault="00EF2CD9" w:rsidP="00C24132">
      <w:pPr>
        <w:spacing w:after="0" w:line="240" w:lineRule="auto"/>
      </w:pPr>
      <w:r>
        <w:separator/>
      </w:r>
    </w:p>
  </w:endnote>
  <w:endnote w:type="continuationSeparator" w:id="0">
    <w:p w:rsidR="00EF2CD9" w:rsidRDefault="00EF2CD9" w:rsidP="00C24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132" w:rsidRDefault="00C2413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 w:rsidR="005A6577"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 w:rsidR="004F6F29">
      <w:rPr>
        <w:rFonts w:eastAsia="Calibri" w:cs="Calibri"/>
        <w:noProof/>
        <w:color w:val="000000"/>
      </w:rPr>
      <w:t>3</w:t>
    </w:r>
    <w:r>
      <w:rPr>
        <w:rFonts w:eastAsia="Calibri" w:cs="Calibri"/>
        <w:color w:val="000000"/>
      </w:rPr>
      <w:fldChar w:fldCharType="end"/>
    </w:r>
  </w:p>
  <w:p w:rsidR="00C24132" w:rsidRDefault="00C2413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CD9" w:rsidRDefault="00EF2CD9" w:rsidP="00C24132">
      <w:pPr>
        <w:spacing w:after="0" w:line="240" w:lineRule="auto"/>
      </w:pPr>
      <w:r>
        <w:separator/>
      </w:r>
    </w:p>
  </w:footnote>
  <w:footnote w:type="continuationSeparator" w:id="0">
    <w:p w:rsidR="00EF2CD9" w:rsidRDefault="00EF2CD9" w:rsidP="00C241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A4E8E"/>
    <w:multiLevelType w:val="multilevel"/>
    <w:tmpl w:val="B75AA060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A6B7DA2"/>
    <w:multiLevelType w:val="multilevel"/>
    <w:tmpl w:val="2C8081B0"/>
    <w:lvl w:ilvl="0">
      <w:start w:val="4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D652C"/>
    <w:multiLevelType w:val="multilevel"/>
    <w:tmpl w:val="B4B62A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BF50FB9"/>
    <w:multiLevelType w:val="multilevel"/>
    <w:tmpl w:val="A6EC56C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2576D82"/>
    <w:multiLevelType w:val="multilevel"/>
    <w:tmpl w:val="A9F6BC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ABE5C6E"/>
    <w:multiLevelType w:val="multilevel"/>
    <w:tmpl w:val="79763D0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2165B"/>
    <w:multiLevelType w:val="multilevel"/>
    <w:tmpl w:val="A06E2DE6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D4041AC"/>
    <w:multiLevelType w:val="multilevel"/>
    <w:tmpl w:val="38CAFF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132"/>
    <w:rsid w:val="004F6F29"/>
    <w:rsid w:val="005A6577"/>
    <w:rsid w:val="00C24132"/>
    <w:rsid w:val="00E028F9"/>
    <w:rsid w:val="00EF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4020D"/>
  <w15:docId w15:val="{06812212-0915-4635-995E-493655F7E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82F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7A1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B76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11"/>
    <w:next w:val="11"/>
    <w:rsid w:val="00C2413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1"/>
    <w:next w:val="11"/>
    <w:rsid w:val="00C2413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1"/>
    <w:next w:val="11"/>
    <w:rsid w:val="00C2413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1"/>
    <w:next w:val="11"/>
    <w:rsid w:val="00C2413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C24132"/>
  </w:style>
  <w:style w:type="table" w:customStyle="1" w:styleId="TableNormal">
    <w:name w:val="Table Normal"/>
    <w:rsid w:val="00C2413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rsid w:val="00C2413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106511"/>
    <w:pPr>
      <w:ind w:left="720"/>
      <w:contextualSpacing/>
    </w:pPr>
  </w:style>
  <w:style w:type="paragraph" w:styleId="a5">
    <w:name w:val="No Spacing"/>
    <w:link w:val="a6"/>
    <w:uiPriority w:val="1"/>
    <w:qFormat/>
    <w:rsid w:val="00106511"/>
    <w:pPr>
      <w:spacing w:after="0" w:line="240" w:lineRule="auto"/>
    </w:pPr>
    <w:rPr>
      <w:rFonts w:cs="Times New Roman"/>
    </w:rPr>
  </w:style>
  <w:style w:type="character" w:customStyle="1" w:styleId="c1">
    <w:name w:val="c1"/>
    <w:basedOn w:val="a0"/>
    <w:rsid w:val="00106511"/>
  </w:style>
  <w:style w:type="character" w:customStyle="1" w:styleId="a6">
    <w:name w:val="Без интервала Знак"/>
    <w:link w:val="a5"/>
    <w:uiPriority w:val="1"/>
    <w:locked/>
    <w:rsid w:val="00106511"/>
    <w:rPr>
      <w:rFonts w:ascii="Calibri" w:eastAsia="Calibri" w:hAnsi="Calibri" w:cs="Times New Roman"/>
    </w:rPr>
  </w:style>
  <w:style w:type="character" w:styleId="a7">
    <w:name w:val="Hyperlink"/>
    <w:uiPriority w:val="99"/>
    <w:unhideWhenUsed/>
    <w:rsid w:val="00106511"/>
    <w:rPr>
      <w:color w:val="0000FF"/>
      <w:u w:val="single"/>
    </w:rPr>
  </w:style>
  <w:style w:type="character" w:customStyle="1" w:styleId="apple-converted-space">
    <w:name w:val="apple-converted-space"/>
    <w:basedOn w:val="a0"/>
    <w:rsid w:val="00674830"/>
  </w:style>
  <w:style w:type="paragraph" w:customStyle="1" w:styleId="c16">
    <w:name w:val="c16"/>
    <w:basedOn w:val="a"/>
    <w:rsid w:val="00674830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674830"/>
  </w:style>
  <w:style w:type="character" w:customStyle="1" w:styleId="c7">
    <w:name w:val="c7"/>
    <w:rsid w:val="00674830"/>
  </w:style>
  <w:style w:type="paragraph" w:customStyle="1" w:styleId="c4">
    <w:name w:val="c4"/>
    <w:basedOn w:val="a"/>
    <w:rsid w:val="006C7A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C7AB7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C7AB7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A15B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7A15BC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7A15BC"/>
    <w:pPr>
      <w:spacing w:after="100"/>
    </w:pPr>
  </w:style>
  <w:style w:type="paragraph" w:styleId="ad">
    <w:name w:val="Body Text"/>
    <w:basedOn w:val="a"/>
    <w:link w:val="ae"/>
    <w:uiPriority w:val="1"/>
    <w:qFormat/>
    <w:rsid w:val="00FB13D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FB13D1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B76B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41C7B"/>
    <w:pPr>
      <w:spacing w:after="100"/>
      <w:ind w:left="220"/>
    </w:pPr>
  </w:style>
  <w:style w:type="paragraph" w:styleId="af">
    <w:name w:val="Subtitle"/>
    <w:basedOn w:val="11"/>
    <w:next w:val="11"/>
    <w:rsid w:val="00C2413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C2413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C2413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C2413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C2413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C2413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fontstyle01">
    <w:name w:val="fontstyle01"/>
    <w:basedOn w:val="a0"/>
    <w:rsid w:val="00E028F9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paragraph" w:styleId="af5">
    <w:name w:val="Balloon Text"/>
    <w:basedOn w:val="a"/>
    <w:link w:val="af6"/>
    <w:uiPriority w:val="99"/>
    <w:semiHidden/>
    <w:unhideWhenUsed/>
    <w:rsid w:val="00E0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028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9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klwKesUuS9B9hhxYqvt1nr2eSg==">CgMxLjAyCGguZ2pkZ3hzMgloLjMwajB6bGwyCWguMWZvYjl0ZTIJaC4zem55c2g3OAByITExY3Z1V2N4TXF5cFNjUjRCX0luN25MZm5xRUVWY0hiRw==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6330</Words>
  <Characters>36085</Characters>
  <Application>Microsoft Office Word</Application>
  <DocSecurity>0</DocSecurity>
  <Lines>300</Lines>
  <Paragraphs>84</Paragraphs>
  <ScaleCrop>false</ScaleCrop>
  <Company/>
  <LinksUpToDate>false</LinksUpToDate>
  <CharactersWithSpaces>42331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 Хватко</cp:lastModifiedBy>
  <cp:revision>5</cp:revision>
  <dcterms:created xsi:type="dcterms:W3CDTF">2023-09-12T14:33:00Z</dcterms:created>
  <dcterms:modified xsi:type="dcterms:W3CDTF">2024-09-29T07:59:00Z</dcterms:modified>
</cp:coreProperties>
</file>