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CB" w:rsidRPr="00B663CB" w:rsidRDefault="00B663CB" w:rsidP="00B663CB">
      <w:pPr>
        <w:widowControl w:val="0"/>
        <w:spacing w:after="0" w:line="240" w:lineRule="auto"/>
        <w:ind w:left="59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page_5_0"/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РОСВ</w:t>
      </w:r>
      <w:r w:rsidRPr="00B663C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Щ</w:t>
      </w:r>
      <w:r w:rsidRPr="00B663C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Й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B663C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</w:t>
      </w:r>
      <w:r w:rsidRPr="00B663C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</w:p>
    <w:p w:rsidR="00B663CB" w:rsidRPr="00B663CB" w:rsidRDefault="00B663CB" w:rsidP="00B663CB">
      <w:pPr>
        <w:spacing w:after="13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B663CB" w:rsidRPr="00B663CB" w:rsidRDefault="00B663CB" w:rsidP="00B663CB">
      <w:pPr>
        <w:widowControl w:val="0"/>
        <w:spacing w:after="0" w:line="240" w:lineRule="auto"/>
        <w:ind w:left="1570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B663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ва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у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B663C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й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</w:p>
    <w:p w:rsidR="00B663CB" w:rsidRPr="00B663CB" w:rsidRDefault="00B663CB" w:rsidP="00B663CB">
      <w:pPr>
        <w:spacing w:after="5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B663CB" w:rsidRPr="00B663CB" w:rsidRDefault="00B663CB" w:rsidP="00B663CB">
      <w:pPr>
        <w:widowControl w:val="0"/>
        <w:spacing w:after="0" w:line="240" w:lineRule="auto"/>
        <w:ind w:left="234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ини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й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</w:p>
    <w:p w:rsidR="00B663CB" w:rsidRPr="00B663CB" w:rsidRDefault="00B663CB" w:rsidP="00B663CB">
      <w:pPr>
        <w:spacing w:after="6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B663CB" w:rsidRPr="00B663CB" w:rsidRDefault="00B663CB" w:rsidP="00B663CB">
      <w:pPr>
        <w:widowControl w:val="0"/>
        <w:spacing w:after="0" w:line="240" w:lineRule="auto"/>
        <w:ind w:left="2925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</w:t>
      </w:r>
      <w:r w:rsidRPr="00B663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"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Ш"</w:t>
      </w: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59" w:lineRule="auto"/>
        <w:rPr>
          <w:rFonts w:ascii="Calibri" w:eastAsia="Calibri" w:hAnsi="Calibri" w:cs="Calibri"/>
          <w:lang w:eastAsia="ru-RU"/>
        </w:rPr>
        <w:sectPr w:rsidR="00B663CB" w:rsidRPr="00B663CB" w:rsidSect="005C6F19">
          <w:footerReference w:type="default" r:id="rId6"/>
          <w:pgSz w:w="11908" w:h="16840"/>
          <w:pgMar w:top="1128" w:right="850" w:bottom="0" w:left="1700" w:header="0" w:footer="0" w:gutter="0"/>
          <w:cols w:space="708"/>
        </w:sectPr>
      </w:pPr>
    </w:p>
    <w:p w:rsidR="00B663CB" w:rsidRPr="00B663CB" w:rsidRDefault="00B663CB" w:rsidP="00B663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</w:t>
      </w:r>
      <w:r w:rsidRPr="00B663C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B663CB" w:rsidRPr="00B663CB" w:rsidRDefault="00B663CB" w:rsidP="00B663CB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63CB" w:rsidRPr="00B663CB" w:rsidRDefault="00B663CB" w:rsidP="00B663CB">
      <w:pPr>
        <w:widowControl w:val="0"/>
        <w:spacing w:after="0" w:line="279" w:lineRule="auto"/>
        <w:ind w:right="-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B663C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Ш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ая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Ш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663CB" w:rsidRPr="00B663CB" w:rsidRDefault="00B663CB" w:rsidP="00B663CB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63CB" w:rsidRPr="00B663CB" w:rsidRDefault="00B663CB" w:rsidP="00B663CB">
      <w:pPr>
        <w:widowControl w:val="0"/>
        <w:spacing w:after="0" w:line="247" w:lineRule="auto"/>
        <w:ind w:right="-56"/>
        <w:rPr>
          <w:rFonts w:ascii="Times New Roman" w:eastAsia="Times New Roman" w:hAnsi="Times New Roman" w:cs="Times New Roman"/>
          <w:i/>
          <w:iCs/>
          <w:color w:val="FF0000"/>
          <w:sz w:val="23"/>
          <w:szCs w:val="23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п</w:t>
      </w:r>
      <w:r w:rsidRPr="00B663CB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л</w:t>
      </w:r>
      <w:r w:rsidRPr="00B663CB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№1</w:t>
      </w:r>
      <w:r w:rsidRPr="00B663CB"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т25.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0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8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202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3</w:t>
      </w:r>
      <w:r w:rsidRPr="00B663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B663CB" w:rsidRPr="00B663CB" w:rsidRDefault="00B663CB" w:rsidP="00B663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Calibri" w:eastAsia="Calibri" w:hAnsi="Calibri" w:cs="Calibri"/>
          <w:lang w:eastAsia="ru-RU"/>
        </w:rPr>
        <w:br w:type="column"/>
      </w:r>
      <w:r w:rsidRPr="00B663C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П</w:t>
      </w:r>
      <w:r w:rsidRPr="00B663C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Я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B663CB" w:rsidRPr="00B663CB" w:rsidRDefault="00B663CB" w:rsidP="00B663CB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63CB" w:rsidRPr="00B663CB" w:rsidRDefault="00B663CB" w:rsidP="00B663CB">
      <w:pPr>
        <w:widowControl w:val="0"/>
        <w:spacing w:after="0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</w:t>
      </w:r>
      <w:r w:rsidRPr="00B663C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ая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Ш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663CB" w:rsidRPr="00B663CB" w:rsidRDefault="00B663CB" w:rsidP="00B663CB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63CB" w:rsidRPr="00B663CB" w:rsidRDefault="00B663CB" w:rsidP="00B663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п</w:t>
      </w:r>
      <w:r w:rsidRPr="00B663CB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л</w:t>
      </w:r>
      <w:r w:rsidRPr="00B663CB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№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1</w:t>
      </w:r>
      <w:r w:rsidRPr="00B663CB"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2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8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0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8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2</w:t>
      </w:r>
      <w:r w:rsidRPr="00B663CB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0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2</w:t>
      </w:r>
      <w:r w:rsidRPr="00B663CB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3</w:t>
      </w:r>
    </w:p>
    <w:p w:rsidR="00B663CB" w:rsidRPr="00B663CB" w:rsidRDefault="00B663CB" w:rsidP="00B663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Calibri" w:eastAsia="Calibri" w:hAnsi="Calibri" w:cs="Calibri"/>
          <w:lang w:eastAsia="ru-RU"/>
        </w:rPr>
        <w:br w:type="column"/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У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ЕР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B663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B663CB" w:rsidRPr="00B663CB" w:rsidRDefault="00B663CB" w:rsidP="00B663CB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63CB" w:rsidRPr="00B663CB" w:rsidRDefault="00B663CB" w:rsidP="00B663CB">
      <w:pPr>
        <w:widowControl w:val="0"/>
        <w:spacing w:after="0" w:line="279" w:lineRule="auto"/>
        <w:ind w:right="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ая</w:t>
      </w:r>
      <w:r w:rsidRPr="00B663C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Ш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663CB" w:rsidRPr="00B663CB" w:rsidRDefault="00B663CB" w:rsidP="00B663CB">
      <w:pPr>
        <w:widowControl w:val="0"/>
        <w:spacing w:before="115" w:after="0" w:line="240" w:lineRule="auto"/>
        <w:ind w:left="1332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йб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B663CB" w:rsidRPr="00B663CB" w:rsidRDefault="00B663CB" w:rsidP="00B663CB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63CB" w:rsidRPr="00B663CB" w:rsidRDefault="00B663CB" w:rsidP="00B663CB">
      <w:pPr>
        <w:widowControl w:val="0"/>
        <w:spacing w:after="0" w:line="240" w:lineRule="auto"/>
        <w:ind w:left="57" w:right="-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П</w:t>
      </w:r>
      <w:r w:rsidRPr="00B663CB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з</w:t>
      </w:r>
      <w:r w:rsidRPr="00B663CB"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№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4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7</w:t>
      </w:r>
      <w:r w:rsidRPr="00B663CB"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т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2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8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B663CB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0</w:t>
      </w:r>
      <w:r w:rsidRPr="00B663CB"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lang w:eastAsia="ru-RU"/>
        </w:rPr>
        <w:t>8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B663CB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2</w:t>
      </w:r>
      <w:r w:rsidRPr="00B663CB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02</w:t>
      </w:r>
      <w:r w:rsidRPr="00B663CB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3</w:t>
      </w:r>
    </w:p>
    <w:p w:rsidR="00B663CB" w:rsidRPr="00B663CB" w:rsidRDefault="00B663CB" w:rsidP="00B663CB">
      <w:pPr>
        <w:spacing w:after="0" w:line="259" w:lineRule="auto"/>
        <w:rPr>
          <w:rFonts w:ascii="Calibri" w:eastAsia="Calibri" w:hAnsi="Calibri" w:cs="Calibri"/>
          <w:lang w:eastAsia="ru-RU"/>
        </w:rPr>
        <w:sectPr w:rsidR="00B663CB" w:rsidRPr="00B663CB">
          <w:type w:val="continuous"/>
          <w:pgSz w:w="11908" w:h="16840"/>
          <w:pgMar w:top="1128" w:right="850" w:bottom="0" w:left="1700" w:header="0" w:footer="0" w:gutter="0"/>
          <w:cols w:num="3" w:space="708" w:equalWidth="0">
            <w:col w:w="2844" w:space="275"/>
            <w:col w:w="2789" w:space="322"/>
            <w:col w:w="3126" w:space="0"/>
          </w:cols>
        </w:sectPr>
      </w:pPr>
    </w:p>
    <w:p w:rsidR="00B663CB" w:rsidRPr="00B663CB" w:rsidRDefault="00B663CB" w:rsidP="00B663CB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14" w:line="180" w:lineRule="exact"/>
        <w:rPr>
          <w:rFonts w:ascii="Calibri" w:eastAsia="Calibri" w:hAnsi="Calibri" w:cs="Calibri"/>
          <w:sz w:val="18"/>
          <w:szCs w:val="18"/>
          <w:lang w:eastAsia="ru-RU"/>
        </w:rPr>
      </w:pPr>
    </w:p>
    <w:p w:rsidR="00B663CB" w:rsidRPr="00B663CB" w:rsidRDefault="00B663CB" w:rsidP="00B663CB">
      <w:pPr>
        <w:widowControl w:val="0"/>
        <w:spacing w:after="0" w:line="275" w:lineRule="auto"/>
        <w:ind w:left="2197" w:right="2015"/>
        <w:jc w:val="center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  <w:r w:rsidRPr="00B663CB">
        <w:rPr>
          <w:rFonts w:ascii="Times New Roman" w:eastAsia="Calibri" w:hAnsi="Times New Roman" w:cs="Times New Roman"/>
          <w:sz w:val="28"/>
          <w:szCs w:val="28"/>
          <w:lang w:eastAsia="ru-RU"/>
        </w:rPr>
        <w:t>ВЫПИ</w:t>
      </w:r>
      <w:r w:rsidRPr="00B663C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С</w:t>
      </w:r>
      <w:r w:rsidRPr="00B663CB">
        <w:rPr>
          <w:rFonts w:ascii="Times New Roman" w:eastAsia="Calibri" w:hAnsi="Times New Roman" w:cs="Times New Roman"/>
          <w:sz w:val="28"/>
          <w:szCs w:val="28"/>
          <w:lang w:eastAsia="ru-RU"/>
        </w:rPr>
        <w:t>КА из А</w:t>
      </w:r>
      <w:r w:rsidRPr="00B663C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ОО</w:t>
      </w:r>
      <w:r w:rsidRPr="00B663C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663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для обучающихся с умственной отсталостью (интеллектуальными нарушениями)</w:t>
      </w:r>
      <w:r w:rsidRPr="00B663C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 xml:space="preserve"> </w:t>
      </w:r>
    </w:p>
    <w:p w:rsidR="00B663CB" w:rsidRPr="00B663CB" w:rsidRDefault="00B663CB" w:rsidP="00B663CB">
      <w:pPr>
        <w:widowControl w:val="0"/>
        <w:spacing w:after="0"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3CB">
        <w:rPr>
          <w:rFonts w:ascii="Times New Roman" w:eastAsia="Calibri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(</w:t>
      </w:r>
      <w:r w:rsidRPr="00B66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Pr="00B663C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5-9</w:t>
      </w:r>
      <w:r w:rsidRPr="00B663CB">
        <w:rPr>
          <w:rFonts w:ascii="Times New Roman" w:eastAsia="Calibri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Calibri" w:hAnsi="Times New Roman" w:cs="Times New Roman"/>
          <w:sz w:val="28"/>
          <w:szCs w:val="28"/>
          <w:lang w:eastAsia="ru-RU"/>
        </w:rPr>
        <w:t>кл</w:t>
      </w:r>
      <w:r w:rsidRPr="00B663C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а</w:t>
      </w:r>
      <w:r w:rsidRPr="00B663CB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с</w:t>
      </w:r>
      <w:r w:rsidRPr="00B663C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с</w:t>
      </w:r>
      <w:r w:rsidRPr="00B663CB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ов</w:t>
      </w:r>
      <w:r w:rsidRPr="00B66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</w:p>
    <w:p w:rsidR="00B663CB" w:rsidRPr="00B663CB" w:rsidRDefault="00B663CB" w:rsidP="00B663CB">
      <w:pPr>
        <w:widowControl w:val="0"/>
        <w:spacing w:before="3" w:after="0" w:line="272" w:lineRule="auto"/>
        <w:ind w:left="432" w:right="23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Б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Ч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ГР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ММ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B663CB" w:rsidRPr="00B663CB" w:rsidRDefault="00B663CB" w:rsidP="00B663CB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у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е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  <w:lang w:eastAsia="ru-RU"/>
        </w:rPr>
        <w:t>б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н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  <w:t>г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п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р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м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ета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«</w:t>
      </w:r>
      <w:r w:rsidRPr="00B663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B663CB">
        <w:rPr>
          <w:rFonts w:ascii="Times New Roman" w:eastAsia="Calibri" w:hAnsi="Times New Roman" w:cs="Times New Roman"/>
          <w:b/>
          <w:sz w:val="28"/>
          <w:szCs w:val="28"/>
        </w:rPr>
        <w:t>роф</w:t>
      </w:r>
      <w:r>
        <w:rPr>
          <w:rFonts w:ascii="Times New Roman" w:eastAsia="Calibri" w:hAnsi="Times New Roman" w:cs="Times New Roman"/>
          <w:b/>
          <w:sz w:val="28"/>
          <w:szCs w:val="28"/>
        </w:rPr>
        <w:t>ильный труд</w:t>
      </w:r>
      <w:r w:rsidRPr="00B66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B663CB" w:rsidRPr="00B663CB" w:rsidRDefault="00B663CB" w:rsidP="00B663CB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3CB" w:rsidRPr="00B663CB" w:rsidRDefault="00B663CB" w:rsidP="00B663CB">
      <w:pPr>
        <w:widowControl w:val="0"/>
        <w:spacing w:after="0" w:line="240" w:lineRule="auto"/>
        <w:ind w:left="2860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B663C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у</w:t>
      </w:r>
      <w:r w:rsidRPr="00B663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</w:t>
      </w:r>
      <w:r w:rsidRPr="00B663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аю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B663C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и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хс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663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8</w:t>
      </w:r>
      <w:r w:rsidRPr="00B663CB">
        <w:rPr>
          <w:rFonts w:ascii="Times New Roman" w:eastAsia="Times New Roman" w:hAnsi="Times New Roman" w:cs="Times New Roman"/>
          <w:color w:val="FF0000"/>
          <w:spacing w:val="5"/>
          <w:sz w:val="28"/>
          <w:szCs w:val="28"/>
          <w:lang w:eastAsia="ru-RU"/>
        </w:rPr>
        <w:t xml:space="preserve"> 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ла</w:t>
      </w:r>
      <w:r w:rsidRPr="00B663C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B663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</w:t>
      </w:r>
      <w:r w:rsidRPr="00B6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CB" w:rsidRPr="00B663CB" w:rsidRDefault="00B663CB" w:rsidP="00B663CB">
      <w:pPr>
        <w:widowControl w:val="0"/>
        <w:spacing w:after="0"/>
        <w:ind w:left="4481" w:right="3782" w:hanging="526"/>
        <w:rPr>
          <w:rFonts w:ascii="Times New Roman" w:eastAsia="Calibri" w:hAnsi="Times New Roman" w:cs="Times New Roman"/>
          <w:color w:val="000000"/>
          <w:lang w:eastAsia="ru-RU"/>
        </w:rPr>
      </w:pPr>
      <w:r w:rsidRPr="00B663CB">
        <w:rPr>
          <w:rFonts w:ascii="Times New Roman" w:eastAsia="Calibri" w:hAnsi="Times New Roman" w:cs="Times New Roman"/>
          <w:color w:val="000000"/>
          <w:spacing w:val="3"/>
          <w:w w:val="101"/>
          <w:lang w:eastAsia="ru-RU"/>
        </w:rPr>
        <w:t>С</w:t>
      </w:r>
      <w:r w:rsidRPr="00B663CB">
        <w:rPr>
          <w:rFonts w:ascii="Times New Roman" w:eastAsia="Calibri" w:hAnsi="Times New Roman" w:cs="Times New Roman"/>
          <w:color w:val="000000"/>
          <w:spacing w:val="1"/>
          <w:w w:val="101"/>
          <w:lang w:eastAsia="ru-RU"/>
        </w:rPr>
        <w:t>.</w:t>
      </w:r>
      <w:r w:rsidRPr="00B663CB">
        <w:rPr>
          <w:rFonts w:ascii="Times New Roman" w:eastAsia="Calibri" w:hAnsi="Times New Roman" w:cs="Times New Roman"/>
          <w:color w:val="000000"/>
          <w:w w:val="101"/>
          <w:lang w:eastAsia="ru-RU"/>
        </w:rPr>
        <w:t>К</w:t>
      </w:r>
      <w:r w:rsidRPr="00B663CB">
        <w:rPr>
          <w:rFonts w:ascii="Times New Roman" w:eastAsia="Calibri" w:hAnsi="Times New Roman" w:cs="Times New Roman"/>
          <w:color w:val="000000"/>
          <w:spacing w:val="-7"/>
          <w:w w:val="101"/>
          <w:lang w:eastAsia="ru-RU"/>
        </w:rPr>
        <w:t>р</w:t>
      </w:r>
      <w:r w:rsidRPr="00B663CB">
        <w:rPr>
          <w:rFonts w:ascii="Times New Roman" w:eastAsia="Calibri" w:hAnsi="Times New Roman" w:cs="Times New Roman"/>
          <w:color w:val="000000"/>
          <w:w w:val="101"/>
          <w:lang w:eastAsia="ru-RU"/>
        </w:rPr>
        <w:t>асн</w:t>
      </w:r>
      <w:r w:rsidRPr="00B663CB">
        <w:rPr>
          <w:rFonts w:ascii="Times New Roman" w:eastAsia="Calibri" w:hAnsi="Times New Roman" w:cs="Times New Roman"/>
          <w:color w:val="000000"/>
          <w:spacing w:val="-8"/>
          <w:w w:val="101"/>
          <w:lang w:eastAsia="ru-RU"/>
        </w:rPr>
        <w:t>о</w:t>
      </w:r>
      <w:r w:rsidRPr="00B663CB">
        <w:rPr>
          <w:rFonts w:ascii="Times New Roman" w:eastAsia="Calibri" w:hAnsi="Times New Roman" w:cs="Times New Roman"/>
          <w:color w:val="000000"/>
          <w:spacing w:val="2"/>
          <w:w w:val="101"/>
          <w:lang w:eastAsia="ru-RU"/>
        </w:rPr>
        <w:t>г</w:t>
      </w:r>
      <w:r w:rsidRPr="00B663CB">
        <w:rPr>
          <w:rFonts w:ascii="Times New Roman" w:eastAsia="Calibri" w:hAnsi="Times New Roman" w:cs="Times New Roman"/>
          <w:color w:val="000000"/>
          <w:spacing w:val="-1"/>
          <w:w w:val="101"/>
          <w:lang w:eastAsia="ru-RU"/>
        </w:rPr>
        <w:t>ор</w:t>
      </w:r>
      <w:r w:rsidRPr="00B663CB">
        <w:rPr>
          <w:rFonts w:ascii="Times New Roman" w:eastAsia="Calibri" w:hAnsi="Times New Roman" w:cs="Times New Roman"/>
          <w:color w:val="000000"/>
          <w:w w:val="101"/>
          <w:lang w:eastAsia="ru-RU"/>
        </w:rPr>
        <w:t>с</w:t>
      </w:r>
      <w:r w:rsidRPr="00B663CB">
        <w:rPr>
          <w:rFonts w:ascii="Times New Roman" w:eastAsia="Calibri" w:hAnsi="Times New Roman" w:cs="Times New Roman"/>
          <w:color w:val="000000"/>
          <w:spacing w:val="-3"/>
          <w:w w:val="101"/>
          <w:lang w:eastAsia="ru-RU"/>
        </w:rPr>
        <w:t>ко</w:t>
      </w:r>
      <w:r w:rsidRPr="00B663CB">
        <w:rPr>
          <w:rFonts w:ascii="Times New Roman" w:eastAsia="Calibri" w:hAnsi="Times New Roman" w:cs="Times New Roman"/>
          <w:color w:val="000000"/>
          <w:w w:val="101"/>
          <w:lang w:eastAsia="ru-RU"/>
        </w:rPr>
        <w:t>е</w:t>
      </w:r>
      <w:r w:rsidRPr="00B663CB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r w:rsidRPr="00B663CB">
        <w:rPr>
          <w:rFonts w:ascii="Times New Roman" w:eastAsia="Calibri" w:hAnsi="Times New Roman" w:cs="Times New Roman"/>
          <w:color w:val="000000"/>
          <w:w w:val="101"/>
          <w:lang w:eastAsia="ru-RU"/>
        </w:rPr>
        <w:t>2</w:t>
      </w:r>
      <w:r w:rsidRPr="00B663CB">
        <w:rPr>
          <w:rFonts w:ascii="Times New Roman" w:eastAsia="Calibri" w:hAnsi="Times New Roman" w:cs="Times New Roman"/>
          <w:color w:val="000000"/>
          <w:spacing w:val="-3"/>
          <w:w w:val="101"/>
          <w:lang w:eastAsia="ru-RU"/>
        </w:rPr>
        <w:t>0</w:t>
      </w:r>
      <w:r w:rsidRPr="00B663CB">
        <w:rPr>
          <w:rFonts w:ascii="Times New Roman" w:eastAsia="Calibri" w:hAnsi="Times New Roman" w:cs="Times New Roman"/>
          <w:color w:val="000000"/>
          <w:w w:val="101"/>
          <w:lang w:eastAsia="ru-RU"/>
        </w:rPr>
        <w:t>2</w:t>
      </w:r>
      <w:r w:rsidRPr="00B663CB">
        <w:rPr>
          <w:rFonts w:ascii="Times New Roman" w:eastAsia="Calibri" w:hAnsi="Times New Roman" w:cs="Times New Roman"/>
          <w:color w:val="000000"/>
          <w:spacing w:val="-4"/>
          <w:w w:val="101"/>
          <w:lang w:eastAsia="ru-RU"/>
        </w:rPr>
        <w:t>3</w:t>
      </w:r>
      <w:r w:rsidRPr="00B663CB">
        <w:rPr>
          <w:rFonts w:ascii="Times New Roman" w:eastAsia="Calibri" w:hAnsi="Times New Roman" w:cs="Times New Roman"/>
          <w:color w:val="000000"/>
          <w:spacing w:val="-1"/>
          <w:w w:val="101"/>
          <w:lang w:eastAsia="ru-RU"/>
        </w:rPr>
        <w:t>г</w:t>
      </w:r>
      <w:bookmarkEnd w:id="0"/>
    </w:p>
    <w:p w:rsidR="00B663CB" w:rsidRPr="00B663CB" w:rsidRDefault="00B663CB" w:rsidP="00B663CB">
      <w:pPr>
        <w:spacing w:after="0" w:line="259" w:lineRule="auto"/>
        <w:rPr>
          <w:rFonts w:ascii="Calibri" w:eastAsia="Calibri" w:hAnsi="Calibri" w:cs="Calibri"/>
          <w:lang w:eastAsia="ru-RU"/>
        </w:rPr>
        <w:sectPr w:rsidR="00B663CB" w:rsidRPr="00B663CB">
          <w:type w:val="continuous"/>
          <w:pgSz w:w="11908" w:h="16840"/>
          <w:pgMar w:top="1128" w:right="850" w:bottom="0" w:left="1700" w:header="0" w:footer="0" w:gutter="0"/>
          <w:cols w:space="708"/>
        </w:sectPr>
      </w:pPr>
    </w:p>
    <w:p w:rsidR="00B663CB" w:rsidRPr="00B663CB" w:rsidRDefault="00B663CB" w:rsidP="00B663CB">
      <w:pPr>
        <w:keepNext/>
        <w:keepLines/>
        <w:spacing w:before="480" w:after="12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4133438"/>
      <w:r w:rsidRPr="00B66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  <w:bookmarkEnd w:id="1"/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УО), утверждена приказом Министерства просвещения России от 24.11.2022г № 1026 (</w:t>
      </w:r>
      <w:hyperlink r:id="rId7">
        <w:r w:rsidRPr="00B663CB">
          <w:rPr>
            <w:rFonts w:ascii="Times New Roman" w:hAnsi="Times New Roman" w:cs="Times New Roman"/>
            <w:color w:val="000080"/>
            <w:sz w:val="24"/>
            <w:szCs w:val="24"/>
            <w:highlight w:val="white"/>
            <w:u w:val="single"/>
            <w:lang w:eastAsia="ru-RU"/>
          </w:rPr>
          <w:t>https://clck.ru/33NMkR</w:t>
        </w:r>
      </w:hyperlink>
      <w:r w:rsidRPr="00B663CB">
        <w:rPr>
          <w:rFonts w:ascii="Times New Roman" w:hAnsi="Times New Roman" w:cs="Times New Roman"/>
          <w:sz w:val="24"/>
          <w:szCs w:val="24"/>
          <w:lang w:eastAsia="ru-RU"/>
        </w:rPr>
        <w:t>) и адресована обучающимся с легкой умственной отсталостью (интеллектуальными нарушениями, вариант 1), с учетом реализации особых образовательных потребностей.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Учебный предмет</w:t>
      </w:r>
      <w:r w:rsidRPr="00B663CB">
        <w:rPr>
          <w:rFonts w:ascii="Times New Roman" w:hAnsi="Times New Roman" w:cs="Times New Roman"/>
          <w:b/>
          <w:sz w:val="24"/>
          <w:lang w:eastAsia="ru-RU"/>
        </w:rPr>
        <w:t xml:space="preserve"> «</w:t>
      </w:r>
      <w:r w:rsidRPr="00B663CB">
        <w:rPr>
          <w:rFonts w:ascii="Times New Roman" w:hAnsi="Times New Roman" w:cs="Times New Roman"/>
          <w:sz w:val="24"/>
          <w:lang w:eastAsia="ru-RU"/>
        </w:rPr>
        <w:t>Профильный труд» («Столярное дело») 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8 классе в соответствии с учебным планом рассчитана на 34 учебные недели и составляет 272 часа в год (8 часов в неделю).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(«Столярное дело»)</w:t>
      </w:r>
      <w:r w:rsidRPr="00B663C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Цель обучения – повышение уровня познавательной активности учащихся и развитие их способностей к осознанной регулярной трудовой деятельности, формирование у учащихся необходимого объема профессиональных знаний и общетрудовых умений.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Задачи обучения: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bookmarkStart w:id="2" w:name="_heading=h.1fob9te" w:colFirst="0" w:colLast="0"/>
      <w:bookmarkEnd w:id="2"/>
      <w:r w:rsidRPr="00B663CB">
        <w:rPr>
          <w:rFonts w:ascii="Times New Roman" w:hAnsi="Times New Roman" w:cs="Times New Roman"/>
          <w:lang w:eastAsia="ru-RU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расширение культурного кругозора, обогащение знаний о культурно-исторических традициях в мире вещей;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расширение знаний о материалах и их свойствах, технологиях использования;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ознакомление с ролью человека-труженика и его местом на современном производстве;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B663CB" w:rsidRPr="00B663CB" w:rsidRDefault="00B663CB" w:rsidP="00B663CB">
      <w:pPr>
        <w:pStyle w:val="a5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формирование знаний о научной организации труда и рабочего места, планировании трудовой деятельности;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lastRenderedPageBreak/>
        <w:t>коррекция и развитие умственной деятельности (анализ, синтез, сравнение, классификация, обобщение);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коррекция и развитие сенсомоторных процессов в процессе формирование практических умений;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формирование информационной грамотности, умения работать с различными источниками информации;</w:t>
      </w:r>
    </w:p>
    <w:p w:rsidR="00B663CB" w:rsidRPr="00B663CB" w:rsidRDefault="00B663CB" w:rsidP="00B663C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формирование коммуникативной культуры, развитие активности, целенаправленности, инициативности.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Рабочая программа по учебному предмету «Профильный труд» («Столярное дело») в 8 классе определяет следующие задачи: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формирование знаний о пиломатериалы: виды, использование, названия;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формирование знаний о дереве: основные части;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знание правил техники безопасности при работе ручным столярным инструментом;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закрепление знаний о техническом рисунке, эскизе и чертеж; назначение, выполнение простейших чертежей, обозначение размеров;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 xml:space="preserve">закрепление знаний об устройстве и применении столярных инструментов и приспособлений; 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 xml:space="preserve">закрепление умений работать ручным столярным инструментом; 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закрепление знаний о резьбе по дереву: назначение, древесина, инструменты (косяк, нож), виды, правила безопасной работы;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формирование умений резьбы по дереву, составления простейшего геометрического орнамента;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закрепление умений читать простейшие чертежи;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закрепление умений делать разметку столярным угольником и линейкой, рейсмусом;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закрепление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</w:t>
      </w:r>
    </w:p>
    <w:p w:rsidR="00B663CB" w:rsidRPr="00B663CB" w:rsidRDefault="00B663CB" w:rsidP="00B663CB">
      <w:pPr>
        <w:pStyle w:val="a5"/>
        <w:numPr>
          <w:ilvl w:val="0"/>
          <w:numId w:val="9"/>
        </w:numPr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формирование умений выполнять соединение врезкой, угловое концевое соединение вполдерева, УК-1, УС-3, УК-4, УК-2, УЯ-1,УЯ-2.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lang w:eastAsia="ru-RU"/>
        </w:rPr>
      </w:pPr>
    </w:p>
    <w:p w:rsidR="00B663CB" w:rsidRPr="00B663CB" w:rsidRDefault="00B663CB" w:rsidP="00B663CB">
      <w:pPr>
        <w:pStyle w:val="a5"/>
        <w:jc w:val="center"/>
        <w:rPr>
          <w:rFonts w:ascii="Times New Roman" w:hAnsi="Times New Roman" w:cs="Times New Roman"/>
          <w:b/>
          <w:lang w:eastAsia="ru-RU"/>
        </w:rPr>
      </w:pPr>
      <w:bookmarkStart w:id="3" w:name="_heading=h.tyjcwt" w:colFirst="0" w:colLast="0"/>
      <w:bookmarkStart w:id="4" w:name="_Toc144133439"/>
      <w:bookmarkEnd w:id="3"/>
      <w:r w:rsidRPr="00B663CB">
        <w:rPr>
          <w:rFonts w:ascii="Times New Roman" w:hAnsi="Times New Roman" w:cs="Times New Roman"/>
          <w:b/>
          <w:lang w:eastAsia="ru-RU"/>
        </w:rPr>
        <w:t>СОДЕРЖАНИЕ ОБУЧЕНИЯ</w:t>
      </w:r>
      <w:bookmarkEnd w:id="4"/>
    </w:p>
    <w:p w:rsidR="00B663CB" w:rsidRPr="00B663CB" w:rsidRDefault="00B663CB" w:rsidP="00B663CB">
      <w:pPr>
        <w:pStyle w:val="a5"/>
        <w:rPr>
          <w:rFonts w:ascii="Times New Roman" w:hAnsi="Times New Roman" w:cs="Times New Roman"/>
          <w:lang w:eastAsia="ru-RU"/>
        </w:rPr>
      </w:pPr>
      <w:r w:rsidRPr="00B663CB">
        <w:rPr>
          <w:rFonts w:ascii="Times New Roman" w:hAnsi="Times New Roman" w:cs="Times New Roman"/>
          <w:lang w:eastAsia="ru-RU"/>
        </w:rPr>
        <w:t>Обучение профильному труду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highlight w:val="white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>В 8 классе обучающиеся:</w:t>
      </w:r>
    </w:p>
    <w:p w:rsidR="00B663CB" w:rsidRPr="00B663CB" w:rsidRDefault="00B663CB" w:rsidP="00B663C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>продолжают изучение свойства древесины (цвет, текстура, влажность, прочность);</w:t>
      </w:r>
    </w:p>
    <w:p w:rsidR="00B663CB" w:rsidRPr="00B663CB" w:rsidRDefault="00B663CB" w:rsidP="00B663C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>изучают основные пороки и дефекты древесины;</w:t>
      </w:r>
    </w:p>
    <w:p w:rsidR="00B663CB" w:rsidRPr="00B663CB" w:rsidRDefault="00B663CB" w:rsidP="00B663C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 xml:space="preserve">продолжают изучать разметочные и столярные инструменты; </w:t>
      </w:r>
    </w:p>
    <w:p w:rsidR="00B663CB" w:rsidRPr="00B663CB" w:rsidRDefault="00B663CB" w:rsidP="00B663C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 xml:space="preserve">изучают теоретические основы правильной и безопасной работы столярными инструментами, </w:t>
      </w:r>
    </w:p>
    <w:p w:rsidR="00B663CB" w:rsidRPr="00B663CB" w:rsidRDefault="00B663CB" w:rsidP="00B663C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 xml:space="preserve">изучают основные виды резания древесины (продольное, поперечное, торцевое), </w:t>
      </w:r>
    </w:p>
    <w:p w:rsidR="00B663CB" w:rsidRPr="00B663CB" w:rsidRDefault="00B663CB" w:rsidP="00B663CB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highlight w:val="white"/>
          <w:lang w:eastAsia="ru-RU"/>
        </w:rPr>
        <w:t>знакомятся с основными рыночными понятиями и изучают крепёжные изделия и фурнитуру.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 xml:space="preserve">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</w:t>
      </w:r>
      <w:r w:rsidRPr="00B663CB">
        <w:rPr>
          <w:rFonts w:ascii="Times New Roman" w:hAnsi="Times New Roman" w:cs="Times New Roman"/>
          <w:sz w:val="24"/>
          <w:lang w:eastAsia="ru-RU"/>
        </w:rPr>
        <w:lastRenderedPageBreak/>
        <w:t>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663CB">
        <w:rPr>
          <w:rFonts w:ascii="Times New Roman" w:hAnsi="Times New Roman" w:cs="Times New Roman"/>
          <w:sz w:val="24"/>
          <w:lang w:eastAsia="ru-RU"/>
        </w:rPr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:rsidR="00B663CB" w:rsidRDefault="00B663CB" w:rsidP="00B663C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разделов</w:t>
      </w:r>
    </w:p>
    <w:p w:rsidR="00B663CB" w:rsidRPr="00B663CB" w:rsidRDefault="00B663CB" w:rsidP="00B663C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6"/>
        <w:gridCol w:w="5557"/>
        <w:gridCol w:w="1175"/>
        <w:gridCol w:w="1837"/>
      </w:tblGrid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работы, </w:t>
            </w: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тесты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Заделка пороков древесины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Пиломатериалы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столярного изделия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Ручной инструмент для строгания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разметочного инструмента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Токарные работы 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чертежами.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о резании древесины</w:t>
            </w: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Изготовление детской скамейки 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мебели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Мебельная фурнитура.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63CB" w:rsidRPr="00B663CB" w:rsidTr="005C6F19">
        <w:tc>
          <w:tcPr>
            <w:tcW w:w="776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Итого:</w:t>
            </w:r>
          </w:p>
        </w:tc>
        <w:tc>
          <w:tcPr>
            <w:tcW w:w="1175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837" w:type="dxa"/>
          </w:tcPr>
          <w:p w:rsidR="00B663CB" w:rsidRPr="00B663CB" w:rsidRDefault="00B663CB" w:rsidP="00B663C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3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B11E76" w:rsidRDefault="00B11E76" w:rsidP="00B663C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663CB" w:rsidRPr="00B663CB" w:rsidRDefault="00B663CB" w:rsidP="00B663C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5" w:name="_Toc144133440"/>
      <w:bookmarkStart w:id="6" w:name="_Hlk138962750"/>
      <w:bookmarkStart w:id="7" w:name="_Hlk138961499"/>
      <w:bookmarkStart w:id="8" w:name="_Hlk138967155"/>
      <w:r w:rsidRPr="00B663CB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bookmarkEnd w:id="5"/>
    </w:p>
    <w:p w:rsidR="00B663CB" w:rsidRPr="00B663CB" w:rsidRDefault="00B663CB" w:rsidP="00B663C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9" w:name="_Hlk138962780"/>
      <w:bookmarkEnd w:id="6"/>
      <w:r w:rsidRPr="00B663CB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B663CB" w:rsidRPr="00B663CB" w:rsidRDefault="00B663CB" w:rsidP="00B663CB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сформированность  адекватных представлений о собственных возможностях, о насущно необходимом жизнеобеспечении;</w:t>
      </w:r>
    </w:p>
    <w:p w:rsidR="00B663CB" w:rsidRPr="00B663CB" w:rsidRDefault="00B663CB" w:rsidP="00B663CB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овладение  трудовыми навыками, используемыми в повседневной жизни;</w:t>
      </w:r>
    </w:p>
    <w:p w:rsidR="00B663CB" w:rsidRPr="00B663CB" w:rsidRDefault="00B663CB" w:rsidP="00B663CB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владение 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B663CB" w:rsidRPr="00B663CB" w:rsidRDefault="00B663CB" w:rsidP="00B663CB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воспитание эстетических потребностей, ценностей и чувств;</w:t>
      </w:r>
    </w:p>
    <w:p w:rsidR="00B663CB" w:rsidRPr="00B663CB" w:rsidRDefault="00B663CB" w:rsidP="00B663CB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способность к осмыслению картины мира, ее временно-пространственной организации.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b/>
          <w:lang w:eastAsia="ru-RU"/>
        </w:rPr>
      </w:pPr>
      <w:bookmarkStart w:id="10" w:name="_Hlk138961830"/>
      <w:bookmarkEnd w:id="7"/>
      <w:bookmarkEnd w:id="9"/>
      <w:r w:rsidRPr="00B663CB">
        <w:rPr>
          <w:rFonts w:ascii="Times New Roman" w:hAnsi="Times New Roman" w:cs="Times New Roman"/>
          <w:b/>
          <w:lang w:eastAsia="ru-RU"/>
        </w:rPr>
        <w:t>Предметные: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b/>
          <w:u w:val="single"/>
          <w:lang w:eastAsia="ru-RU"/>
        </w:rPr>
      </w:pPr>
      <w:r w:rsidRPr="00B663CB">
        <w:rPr>
          <w:rFonts w:ascii="Times New Roman" w:hAnsi="Times New Roman" w:cs="Times New Roman"/>
          <w:b/>
          <w:u w:val="single"/>
          <w:lang w:eastAsia="ru-RU"/>
        </w:rPr>
        <w:t xml:space="preserve">Минимальный уровень: 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знать правила техники безопасности;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понимать значимость организации школьного рабочего места, обеспечивающего внутреннюю дисциплину;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1" w:name="_heading=h.3znysh7" w:colFirst="0" w:colLast="0"/>
      <w:bookmarkEnd w:id="11"/>
      <w:r w:rsidRPr="00B663CB">
        <w:rPr>
          <w:rFonts w:ascii="Times New Roman" w:hAnsi="Times New Roman" w:cs="Times New Roman"/>
          <w:sz w:val="24"/>
          <w:szCs w:val="24"/>
          <w:lang w:eastAsia="ru-RU"/>
        </w:rPr>
        <w:t>знать названия материалов и изделий, которые из них изготавливаются и применяются в быту;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иметь представления об основных свойствах используемых материалов;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уметь отобрать (с помощью учителя) материалы и инструменты, необходим</w:t>
      </w: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663CB">
        <w:rPr>
          <w:rFonts w:ascii="Times New Roman" w:hAnsi="Times New Roman" w:cs="Times New Roman"/>
          <w:sz w:val="24"/>
          <w:szCs w:val="24"/>
          <w:lang w:eastAsia="ru-RU"/>
        </w:rPr>
        <w:t xml:space="preserve"> для работы;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владеть базовыми умениями, лежащими в основе наиболее распространенных производственных технологических процессов;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читать (с помощью учителя) технологическ</w:t>
      </w: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B663CB">
        <w:rPr>
          <w:rFonts w:ascii="Times New Roman" w:hAnsi="Times New Roman" w:cs="Times New Roman"/>
          <w:sz w:val="24"/>
          <w:szCs w:val="24"/>
          <w:lang w:eastAsia="ru-RU"/>
        </w:rPr>
        <w:t xml:space="preserve"> карту, чертеж, используемые в процессе изготовления изделия;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иметь представления о разных видах профильного труда;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понимать значение и ценность труда;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заботливо и бережно относиться к общественному достоянию;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участвовать (под руководством учителя) в совместной работе в группе;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 xml:space="preserve">соблюдать в процессе выполнения трудовых заданий порядок и </w:t>
      </w: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аккуратность.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знать правила техники безопасности и соблюдать их;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производить самостоятельный отбор материала и инструментов, необходимых для работы;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возможности различных материалов, осуществлять их целенаправленный выбор в соответствии с физическими,</w:t>
      </w:r>
      <w:r w:rsidRPr="00B663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декоративно-художественными и конструктивными свойствами в зависимости от задач предметно-практической деятельности;</w:t>
      </w:r>
    </w:p>
    <w:p w:rsidR="00B663CB" w:rsidRPr="00B663CB" w:rsidRDefault="00B663CB" w:rsidP="00B663CB">
      <w:pPr>
        <w:pStyle w:val="a5"/>
        <w:numPr>
          <w:ilvl w:val="0"/>
          <w:numId w:val="23"/>
        </w:numPr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экономно расходовать материалы;</w:t>
      </w:r>
    </w:p>
    <w:p w:rsidR="00B663CB" w:rsidRPr="00B663CB" w:rsidRDefault="00B663CB" w:rsidP="00B663CB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планировать   предстоящую практическую работу;  </w:t>
      </w:r>
    </w:p>
    <w:p w:rsidR="00B663CB" w:rsidRPr="00B663CB" w:rsidRDefault="00B663CB" w:rsidP="00B663CB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:rsidR="00B663CB" w:rsidRPr="00B663CB" w:rsidRDefault="00B663CB" w:rsidP="00B663CB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осуществлять текущий самоконтроль выполняемых практических действий и корректировку</w:t>
      </w:r>
      <w:r w:rsidRPr="00B663C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663CB">
        <w:rPr>
          <w:rFonts w:ascii="Times New Roman" w:hAnsi="Times New Roman" w:cs="Times New Roman"/>
          <w:sz w:val="24"/>
          <w:szCs w:val="24"/>
          <w:lang w:eastAsia="ru-RU"/>
        </w:rPr>
        <w:t>хода практической работы;</w:t>
      </w:r>
    </w:p>
    <w:p w:rsidR="00B663CB" w:rsidRPr="00B663CB" w:rsidRDefault="00B663CB" w:rsidP="00B663CB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уметь определять виды пиломатериалов, знать их свойства;</w:t>
      </w:r>
    </w:p>
    <w:p w:rsidR="00B663CB" w:rsidRPr="00B663CB" w:rsidRDefault="00B663CB" w:rsidP="00B663CB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>понимать общественную значимость своего труда, своих достижений в области трудовой деятельности.</w:t>
      </w:r>
    </w:p>
    <w:p w:rsidR="00B663CB" w:rsidRPr="00B663CB" w:rsidRDefault="00B663CB" w:rsidP="00B663C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B663CB">
        <w:rPr>
          <w:rFonts w:ascii="Times New Roman" w:hAnsi="Times New Roman" w:cs="Times New Roman"/>
          <w:sz w:val="24"/>
          <w:szCs w:val="24"/>
          <w:lang w:eastAsia="ru-RU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B663CB" w:rsidRDefault="00B663CB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12" w:name="_Hlk138961962"/>
      <w:bookmarkEnd w:id="10"/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C6F19" w:rsidRDefault="005C6F19" w:rsidP="00B663CB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sectPr w:rsidR="005C6F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6F19" w:rsidRPr="002D0A24" w:rsidRDefault="005C6F19" w:rsidP="005C6F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2D0A24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5C6F19" w:rsidRPr="002D0A24" w:rsidRDefault="005C6F19" w:rsidP="005C6F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6"/>
        <w:tblW w:w="15137" w:type="dxa"/>
        <w:tblLayout w:type="fixed"/>
        <w:tblLook w:val="04A0" w:firstRow="1" w:lastRow="0" w:firstColumn="1" w:lastColumn="0" w:noHBand="0" w:noVBand="1"/>
      </w:tblPr>
      <w:tblGrid>
        <w:gridCol w:w="680"/>
        <w:gridCol w:w="6374"/>
        <w:gridCol w:w="851"/>
        <w:gridCol w:w="1984"/>
        <w:gridCol w:w="1843"/>
        <w:gridCol w:w="3405"/>
      </w:tblGrid>
      <w:tr w:rsidR="005C6F19" w:rsidRPr="002D0A24" w:rsidTr="005C6F19">
        <w:tc>
          <w:tcPr>
            <w:tcW w:w="680" w:type="dxa"/>
            <w:vMerge w:val="restart"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4" w:type="dxa"/>
            <w:vMerge w:val="restart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678" w:type="dxa"/>
            <w:gridSpan w:val="3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5" w:type="dxa"/>
            <w:vMerge w:val="restart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C6F19" w:rsidRPr="002D0A24" w:rsidTr="005C6F19">
        <w:tc>
          <w:tcPr>
            <w:tcW w:w="680" w:type="dxa"/>
            <w:vMerge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4" w:type="dxa"/>
            <w:vMerge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05" w:type="dxa"/>
            <w:vMerge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F19" w:rsidRPr="002D0A24" w:rsidTr="005C6F19">
        <w:tc>
          <w:tcPr>
            <w:tcW w:w="680" w:type="dxa"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4" w:type="dxa"/>
          </w:tcPr>
          <w:p w:rsidR="005C6F19" w:rsidRPr="002D0A24" w:rsidRDefault="005C6F19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Заделка пороков древесины</w:t>
            </w:r>
          </w:p>
        </w:tc>
        <w:tc>
          <w:tcPr>
            <w:tcW w:w="851" w:type="dxa"/>
          </w:tcPr>
          <w:p w:rsidR="005C6F19" w:rsidRPr="002D0A24" w:rsidRDefault="005C6F19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5C6F19" w:rsidRPr="002D0A24" w:rsidRDefault="005C6F19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5C6F19" w:rsidRPr="002D0A24" w:rsidRDefault="008E1B48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5" w:type="dxa"/>
            <w:hideMark/>
          </w:tcPr>
          <w:p w:rsidR="005C6F19" w:rsidRPr="002D0A24" w:rsidRDefault="005C6F19" w:rsidP="005C6F1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6F19" w:rsidRPr="002D0A24" w:rsidTr="005C6F19">
        <w:tc>
          <w:tcPr>
            <w:tcW w:w="680" w:type="dxa"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4" w:type="dxa"/>
          </w:tcPr>
          <w:p w:rsidR="005C6F19" w:rsidRPr="002D0A24" w:rsidRDefault="005C6F19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Пиломатериалы</w:t>
            </w:r>
          </w:p>
        </w:tc>
        <w:tc>
          <w:tcPr>
            <w:tcW w:w="851" w:type="dxa"/>
          </w:tcPr>
          <w:p w:rsidR="005C6F19" w:rsidRPr="002D0A24" w:rsidRDefault="005C6F19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5C6F19" w:rsidRPr="002D0A24" w:rsidRDefault="005C6F19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5C6F19" w:rsidRPr="002D0A24" w:rsidRDefault="008E1B48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5" w:type="dxa"/>
            <w:hideMark/>
          </w:tcPr>
          <w:p w:rsidR="005C6F19" w:rsidRPr="002D0A24" w:rsidRDefault="005C6F19" w:rsidP="005C6F1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6F19" w:rsidRPr="002D0A24" w:rsidTr="005C6F19">
        <w:tc>
          <w:tcPr>
            <w:tcW w:w="680" w:type="dxa"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4" w:type="dxa"/>
          </w:tcPr>
          <w:p w:rsidR="005C6F19" w:rsidRPr="002D0A24" w:rsidRDefault="005C6F19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столярного изделия</w:t>
            </w:r>
          </w:p>
        </w:tc>
        <w:tc>
          <w:tcPr>
            <w:tcW w:w="851" w:type="dxa"/>
          </w:tcPr>
          <w:p w:rsidR="005C6F19" w:rsidRPr="002D0A24" w:rsidRDefault="005C6F19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5C6F19" w:rsidRPr="002D0A24" w:rsidRDefault="005C6F19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5C6F19" w:rsidRPr="002D0A24" w:rsidRDefault="008E1B48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5" w:type="dxa"/>
            <w:hideMark/>
          </w:tcPr>
          <w:p w:rsidR="005C6F19" w:rsidRPr="002D0A24" w:rsidRDefault="005C6F19" w:rsidP="005C6F1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Ручной инструмент для строгания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разметочного инструмента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Токарные работы 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чертежами.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о резании древесины</w:t>
            </w: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Изготовление детской скамейки 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4" w:type="dxa"/>
          </w:tcPr>
          <w:p w:rsidR="004F16F5" w:rsidRPr="002D0A24" w:rsidRDefault="004F16F5" w:rsidP="005C6F1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мебели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16F5" w:rsidRPr="002D0A24" w:rsidTr="005C6F19">
        <w:tc>
          <w:tcPr>
            <w:tcW w:w="680" w:type="dxa"/>
          </w:tcPr>
          <w:p w:rsidR="004F16F5" w:rsidRPr="002D0A24" w:rsidRDefault="004F16F5" w:rsidP="005C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4" w:type="dxa"/>
          </w:tcPr>
          <w:p w:rsidR="004F16F5" w:rsidRPr="002D0A24" w:rsidRDefault="004F16F5" w:rsidP="00F3330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Мебельная фурнитура. </w:t>
            </w:r>
          </w:p>
        </w:tc>
        <w:tc>
          <w:tcPr>
            <w:tcW w:w="851" w:type="dxa"/>
          </w:tcPr>
          <w:p w:rsidR="004F16F5" w:rsidRPr="002D0A24" w:rsidRDefault="004F16F5" w:rsidP="005C6F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4F16F5" w:rsidRPr="002D0A24" w:rsidRDefault="004F16F5" w:rsidP="005C6F19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5" w:type="dxa"/>
          </w:tcPr>
          <w:p w:rsidR="004F16F5" w:rsidRPr="002D0A24" w:rsidRDefault="004F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2D0A2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https://myschool.edu.ru/</w:t>
              </w:r>
            </w:hyperlink>
            <w:r w:rsidRPr="002D0A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6F19" w:rsidRPr="002D0A24" w:rsidTr="005C6F19">
        <w:tc>
          <w:tcPr>
            <w:tcW w:w="7054" w:type="dxa"/>
            <w:gridSpan w:val="2"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5C6F19" w:rsidRPr="002D0A24" w:rsidRDefault="005C6F19" w:rsidP="005C6F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984" w:type="dxa"/>
            <w:hideMark/>
          </w:tcPr>
          <w:p w:rsidR="005C6F19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5C6F19" w:rsidRPr="002D0A24" w:rsidRDefault="004F16F5" w:rsidP="005C6F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405" w:type="dxa"/>
            <w:hideMark/>
          </w:tcPr>
          <w:p w:rsidR="005C6F19" w:rsidRPr="002D0A24" w:rsidRDefault="005C6F19" w:rsidP="005C6F1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End w:id="8"/>
    <w:bookmarkEnd w:id="12"/>
    <w:p w:rsidR="00F33300" w:rsidRPr="00F33300" w:rsidRDefault="00F33300" w:rsidP="00F3330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F33300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ПОУРОЧНОЕ ПЛАНИРОВАНИЕ</w:t>
      </w:r>
    </w:p>
    <w:p w:rsidR="00F33300" w:rsidRPr="00F33300" w:rsidRDefault="00F33300" w:rsidP="00F3330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F33300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8 КЛАСС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656"/>
        <w:gridCol w:w="7532"/>
        <w:gridCol w:w="851"/>
        <w:gridCol w:w="2835"/>
        <w:gridCol w:w="3260"/>
      </w:tblGrid>
      <w:tr w:rsidR="00F33300" w:rsidRPr="00F33300" w:rsidTr="004F16F5">
        <w:tc>
          <w:tcPr>
            <w:tcW w:w="656" w:type="dxa"/>
            <w:vMerge w:val="restart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32" w:type="dxa"/>
            <w:vMerge w:val="restart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946" w:type="dxa"/>
            <w:gridSpan w:val="3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33300" w:rsidRPr="00F33300" w:rsidTr="004F16F5">
        <w:tc>
          <w:tcPr>
            <w:tcW w:w="656" w:type="dxa"/>
            <w:vMerge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2" w:type="dxa"/>
            <w:vMerge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260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Заделка пороков древесины 32</w:t>
            </w:r>
          </w:p>
        </w:tc>
      </w:tr>
      <w:tr w:rsidR="00F33300" w:rsidRPr="00F33300" w:rsidTr="004F16F5">
        <w:tc>
          <w:tcPr>
            <w:tcW w:w="656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33300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8E1B48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300" w:rsidRPr="00F33300" w:rsidTr="004F16F5">
        <w:tc>
          <w:tcPr>
            <w:tcW w:w="656" w:type="dxa"/>
            <w:hideMark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Противопожарная и электробезопасность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8E1B48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300" w:rsidRPr="00F33300" w:rsidTr="004F16F5">
        <w:tc>
          <w:tcPr>
            <w:tcW w:w="656" w:type="dxa"/>
            <w:hideMark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Заделка дефектов и пороков древесины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D95AD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3300" w:rsidRPr="00F33300" w:rsidTr="004F16F5">
        <w:tc>
          <w:tcPr>
            <w:tcW w:w="656" w:type="dxa"/>
            <w:hideMark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Устройство сверлильного станка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D95AD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300" w:rsidRPr="00F33300" w:rsidTr="004F16F5">
        <w:tc>
          <w:tcPr>
            <w:tcW w:w="656" w:type="dxa"/>
            <w:hideMark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Сверление на станке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D95AD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300" w:rsidRPr="00F33300" w:rsidTr="004F16F5">
        <w:tc>
          <w:tcPr>
            <w:tcW w:w="656" w:type="dxa"/>
            <w:hideMark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Выдалбливание отверстий и сверление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D95AD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300" w:rsidRPr="00F33300" w:rsidTr="004F16F5">
        <w:tc>
          <w:tcPr>
            <w:tcW w:w="656" w:type="dxa"/>
            <w:hideMark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материала к заделке дефекта</w:t>
            </w:r>
          </w:p>
        </w:tc>
        <w:tc>
          <w:tcPr>
            <w:tcW w:w="851" w:type="dxa"/>
          </w:tcPr>
          <w:p w:rsidR="00F33300" w:rsidRPr="00F33300" w:rsidRDefault="00F33300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hideMark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D95AD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6F5" w:rsidRPr="00F33300" w:rsidTr="004F16F5">
        <w:tc>
          <w:tcPr>
            <w:tcW w:w="656" w:type="dxa"/>
          </w:tcPr>
          <w:p w:rsidR="004F16F5" w:rsidRPr="00F33300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Высверливание и выдалбливание отверстия</w:t>
            </w:r>
          </w:p>
        </w:tc>
        <w:tc>
          <w:tcPr>
            <w:tcW w:w="851" w:type="dxa"/>
          </w:tcPr>
          <w:p w:rsidR="004F16F5" w:rsidRPr="00F33300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4F16F5">
        <w:tc>
          <w:tcPr>
            <w:tcW w:w="656" w:type="dxa"/>
          </w:tcPr>
          <w:p w:rsidR="004F16F5" w:rsidRPr="00F33300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Изготовление заплатки</w:t>
            </w:r>
          </w:p>
        </w:tc>
        <w:tc>
          <w:tcPr>
            <w:tcW w:w="851" w:type="dxa"/>
          </w:tcPr>
          <w:p w:rsidR="004F16F5" w:rsidRPr="00F33300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4F16F5">
        <w:tc>
          <w:tcPr>
            <w:tcW w:w="656" w:type="dxa"/>
          </w:tcPr>
          <w:p w:rsidR="004F16F5" w:rsidRPr="00F33300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2" w:type="dxa"/>
          </w:tcPr>
          <w:p w:rsidR="004F16F5" w:rsidRPr="002D0A24" w:rsidRDefault="004F16F5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заплатки на клею. Тест  </w:t>
            </w:r>
          </w:p>
        </w:tc>
        <w:tc>
          <w:tcPr>
            <w:tcW w:w="851" w:type="dxa"/>
          </w:tcPr>
          <w:p w:rsidR="004F16F5" w:rsidRPr="00F33300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Пиломатериалы-4 часа</w:t>
            </w:r>
          </w:p>
        </w:tc>
      </w:tr>
      <w:tr w:rsidR="00F33300" w:rsidRPr="00F33300" w:rsidTr="00972058">
        <w:tc>
          <w:tcPr>
            <w:tcW w:w="656" w:type="dxa"/>
          </w:tcPr>
          <w:p w:rsidR="00F33300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Пиломатериалы и их назначение. Характеристика пиломатериала</w:t>
            </w:r>
          </w:p>
        </w:tc>
        <w:tc>
          <w:tcPr>
            <w:tcW w:w="851" w:type="dxa"/>
          </w:tcPr>
          <w:p w:rsidR="00F33300" w:rsidRPr="00F33300" w:rsidRDefault="00F33300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33300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D95AD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коробки для шашек-14 часов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коробки для шахмат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коробки для шашек. Изготовление деталей коробки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коробки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Соединение крышек рамки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Отделка готового изделия. Оценка качества готового изделия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Ручной инструмент для строгания-20 часов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Строгание. Техника строгания. Правила техники безопасности при строгании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Виды рубанков и их назначение. Устройство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Строгание по ровной поверхности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Строгание по окружности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Изготовление ручки для молотка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Отделка изделия и шлифовка.</w:t>
            </w: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разметочного инструмента-24 часа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32" w:type="dxa"/>
          </w:tcPr>
          <w:p w:rsidR="004F16F5" w:rsidRPr="00F33300" w:rsidRDefault="004F16F5" w:rsidP="002D0A2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2D0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0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изделием</w:t>
            </w:r>
            <w:r w:rsidR="002D0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(разметочные инструменты)</w:t>
            </w:r>
            <w:r w:rsidR="002D0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изготовления изделия</w:t>
            </w:r>
            <w:r w:rsidR="002D0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16F5" w:rsidRPr="002D0A24" w:rsidRDefault="004F16F5" w:rsidP="009720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8E1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инструмента к работе с твердыми материалами.</w:t>
            </w:r>
          </w:p>
        </w:tc>
        <w:tc>
          <w:tcPr>
            <w:tcW w:w="851" w:type="dxa"/>
          </w:tcPr>
          <w:p w:rsidR="004F16F5" w:rsidRPr="002D0A24" w:rsidRDefault="004F16F5" w:rsidP="009720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столярного угольника</w:t>
            </w:r>
          </w:p>
        </w:tc>
        <w:tc>
          <w:tcPr>
            <w:tcW w:w="851" w:type="dxa"/>
          </w:tcPr>
          <w:p w:rsidR="004F16F5" w:rsidRPr="002D0A24" w:rsidRDefault="004F16F5" w:rsidP="009720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Сборка столярного угольника.</w:t>
            </w:r>
          </w:p>
        </w:tc>
        <w:tc>
          <w:tcPr>
            <w:tcW w:w="851" w:type="dxa"/>
          </w:tcPr>
          <w:p w:rsidR="004F16F5" w:rsidRPr="002D0A24" w:rsidRDefault="004F16F5" w:rsidP="009720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отделка столярного угольника. Тест </w:t>
            </w:r>
          </w:p>
        </w:tc>
        <w:tc>
          <w:tcPr>
            <w:tcW w:w="851" w:type="dxa"/>
          </w:tcPr>
          <w:p w:rsidR="004F16F5" w:rsidRPr="002D0A24" w:rsidRDefault="004F16F5" w:rsidP="009720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Токарные работы-34 часа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Токарный станок и его устройство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Работа с точными приборами. Штангенциркуль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на токарном станке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ручки для рашпиля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кухонной утвари (толкушки). Тест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чертежами-20 часов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Работа с чертежами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Изготовление разделочной доски. Составление технологической карты изделия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разделочной доски. Тест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о резании древесины-12 часов</w:t>
            </w:r>
          </w:p>
        </w:tc>
      </w:tr>
      <w:tr w:rsidR="00F33300" w:rsidRPr="00F33300" w:rsidTr="00972058">
        <w:tc>
          <w:tcPr>
            <w:tcW w:w="656" w:type="dxa"/>
          </w:tcPr>
          <w:p w:rsidR="00F33300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резания древесины, определение формы резцов</w:t>
            </w:r>
          </w:p>
        </w:tc>
        <w:tc>
          <w:tcPr>
            <w:tcW w:w="851" w:type="dxa"/>
          </w:tcPr>
          <w:p w:rsidR="00F33300" w:rsidRPr="00F33300" w:rsidRDefault="00F33300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33300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33300" w:rsidRPr="00F33300" w:rsidRDefault="008E1B48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детской скамейки-36 часов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детская скамейка. Знакомство с изделием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972058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изделия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Разборные соединения в столярно-мебельных изделиях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Бригадный метод работы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Выпиливание черновой заготовки сидения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Изготовление чистовой заготовки сидения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Построение чертежа и изготовление перекладины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Построение чертежа и изготовления ножек для скамейки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Разметка и выпиливание криволинейных поверхностей ножек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Обработка криволинейных поверхностей стамеской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Обработка криволинейных поверхностей напильником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Обработка криволинейных поверхностей шлифовальной бумагой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2D0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Изготовление нагелей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Разметка мест и соединение деталей. Окончательная отделка изделия. Тест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Ремонт мебели-26 часов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Эксплуатация мебели и причины ее износа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Определение причин износа мебели и определение ремонта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Ремонт столярного верстака. Определение объема работ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Определение износа и ремонт стульев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Протяжка металлических креплений парт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Безопасность труда при столярных работах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Противопожарная и электробезопасность при столярных работах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300" w:rsidRPr="00F33300" w:rsidTr="006779AF">
        <w:tc>
          <w:tcPr>
            <w:tcW w:w="15134" w:type="dxa"/>
            <w:gridSpan w:val="5"/>
          </w:tcPr>
          <w:p w:rsidR="00F33300" w:rsidRPr="00F33300" w:rsidRDefault="00F33300" w:rsidP="00F333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b/>
                <w:sz w:val="24"/>
                <w:szCs w:val="24"/>
              </w:rPr>
              <w:t>Мебельная фурнитура-16 часов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Крепежные материалы их разновидности и применение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16F5" w:rsidRPr="00F33300" w:rsidTr="00972058">
        <w:tc>
          <w:tcPr>
            <w:tcW w:w="656" w:type="dxa"/>
          </w:tcPr>
          <w:p w:rsidR="004F16F5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32" w:type="dxa"/>
          </w:tcPr>
          <w:p w:rsidR="004F16F5" w:rsidRPr="00F33300" w:rsidRDefault="004F16F5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Мебельная фурнитура и крепежные материалы</w:t>
            </w:r>
          </w:p>
        </w:tc>
        <w:tc>
          <w:tcPr>
            <w:tcW w:w="851" w:type="dxa"/>
          </w:tcPr>
          <w:p w:rsidR="004F16F5" w:rsidRPr="00F33300" w:rsidRDefault="004F16F5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4F16F5" w:rsidRPr="002D0A24" w:rsidRDefault="004F16F5" w:rsidP="004F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F16F5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33300" w:rsidRPr="00F33300" w:rsidTr="00972058">
        <w:tc>
          <w:tcPr>
            <w:tcW w:w="656" w:type="dxa"/>
          </w:tcPr>
          <w:p w:rsidR="00F33300" w:rsidRPr="00F33300" w:rsidRDefault="002D0A24" w:rsidP="00F3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32" w:type="dxa"/>
          </w:tcPr>
          <w:p w:rsidR="00F33300" w:rsidRPr="00F33300" w:rsidRDefault="00F33300" w:rsidP="00F3330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работа. </w:t>
            </w: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Выполнение соединения деталей с нагелей.</w:t>
            </w:r>
            <w:r w:rsidRPr="00F33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</w:t>
            </w:r>
          </w:p>
        </w:tc>
        <w:tc>
          <w:tcPr>
            <w:tcW w:w="851" w:type="dxa"/>
          </w:tcPr>
          <w:p w:rsidR="00F33300" w:rsidRPr="00F33300" w:rsidRDefault="00F33300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33300" w:rsidRPr="00F33300" w:rsidRDefault="004F16F5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33300" w:rsidRPr="00F33300" w:rsidRDefault="008E1B48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058" w:rsidRPr="002D0A24" w:rsidTr="00BC7370">
        <w:tc>
          <w:tcPr>
            <w:tcW w:w="8188" w:type="dxa"/>
            <w:gridSpan w:val="2"/>
          </w:tcPr>
          <w:p w:rsidR="00972058" w:rsidRPr="00F33300" w:rsidRDefault="00972058" w:rsidP="00F33300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972058" w:rsidRPr="00F33300" w:rsidRDefault="00972058" w:rsidP="00972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835" w:type="dxa"/>
          </w:tcPr>
          <w:p w:rsidR="00972058" w:rsidRPr="00F33300" w:rsidRDefault="00972058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72058" w:rsidRPr="00F33300" w:rsidRDefault="00972058" w:rsidP="00F3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24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</w:tbl>
    <w:p w:rsidR="002D0A24" w:rsidRDefault="002D0A24" w:rsidP="00F333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sectPr w:rsidR="002D0A24" w:rsidSect="005C6F1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D0A24" w:rsidRPr="002D0A24" w:rsidRDefault="002D0A24" w:rsidP="002D0A24">
      <w:pPr>
        <w:pStyle w:val="a5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2D0A24">
        <w:rPr>
          <w:rFonts w:ascii="Times New Roman" w:hAnsi="Times New Roman" w:cs="Times New Roman"/>
          <w:b/>
          <w:sz w:val="28"/>
          <w:shd w:val="clear" w:color="auto" w:fill="FFFFFF"/>
          <w:lang w:eastAsia="ru-RU"/>
        </w:rPr>
        <w:lastRenderedPageBreak/>
        <w:t>Система оценки достижений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D0A24" w:rsidRPr="002D0A24" w:rsidRDefault="002D0A24" w:rsidP="002D0A24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2D0A24">
        <w:rPr>
          <w:rFonts w:ascii="Times New Roman" w:hAnsi="Times New Roman" w:cs="Times New Roman"/>
          <w:sz w:val="24"/>
        </w:rPr>
        <w:t xml:space="preserve">0 баллов - нет фиксируемой динамики; </w:t>
      </w:r>
    </w:p>
    <w:p w:rsidR="002D0A24" w:rsidRPr="002D0A24" w:rsidRDefault="002D0A24" w:rsidP="002D0A24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2D0A24">
        <w:rPr>
          <w:rFonts w:ascii="Times New Roman" w:hAnsi="Times New Roman" w:cs="Times New Roman"/>
          <w:sz w:val="24"/>
        </w:rPr>
        <w:t xml:space="preserve">1 балл - минимальная динамика; </w:t>
      </w:r>
    </w:p>
    <w:p w:rsidR="002D0A24" w:rsidRPr="002D0A24" w:rsidRDefault="002D0A24" w:rsidP="002D0A24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2D0A24">
        <w:rPr>
          <w:rFonts w:ascii="Times New Roman" w:hAnsi="Times New Roman" w:cs="Times New Roman"/>
          <w:sz w:val="24"/>
        </w:rPr>
        <w:t xml:space="preserve">2 балла - удовлетворительная динамика; </w:t>
      </w:r>
    </w:p>
    <w:p w:rsidR="002D0A24" w:rsidRPr="002D0A24" w:rsidRDefault="002D0A24" w:rsidP="002D0A24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2D0A24">
        <w:rPr>
          <w:rFonts w:ascii="Times New Roman" w:hAnsi="Times New Roman" w:cs="Times New Roman"/>
          <w:sz w:val="24"/>
        </w:rPr>
        <w:t xml:space="preserve">3 балла - значительная динамика. </w:t>
      </w:r>
    </w:p>
    <w:p w:rsidR="002D0A24" w:rsidRPr="002D0A24" w:rsidRDefault="002D0A24" w:rsidP="002D0A24">
      <w:pPr>
        <w:pStyle w:val="a5"/>
        <w:jc w:val="center"/>
        <w:rPr>
          <w:rFonts w:ascii="Times New Roman" w:hAnsi="Times New Roman" w:cs="Times New Roman"/>
          <w:i/>
          <w:sz w:val="28"/>
          <w:lang w:eastAsia="ru-RU"/>
        </w:rPr>
      </w:pPr>
      <w:bookmarkStart w:id="13" w:name="_heading=h.ha5t6xo5ig3n"/>
      <w:bookmarkEnd w:id="13"/>
      <w:r w:rsidRPr="002D0A24">
        <w:rPr>
          <w:rFonts w:ascii="Times New Roman" w:hAnsi="Times New Roman" w:cs="Times New Roman"/>
          <w:i/>
          <w:sz w:val="28"/>
          <w:lang w:eastAsia="ru-RU"/>
        </w:rPr>
        <w:t>Теоретическая часть: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«5»</w:t>
      </w:r>
      <w:r w:rsidRPr="002D0A24">
        <w:rPr>
          <w:rFonts w:ascii="Times New Roman" w:hAnsi="Times New Roman" w:cs="Times New Roman"/>
          <w:sz w:val="24"/>
          <w:lang w:eastAsia="ru-RU"/>
        </w:rPr>
        <w:t> ставится, если:</w:t>
      </w:r>
    </w:p>
    <w:p w:rsidR="002D0A24" w:rsidRPr="002D0A24" w:rsidRDefault="002D0A24" w:rsidP="002D0A24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теоретический материал усвоен в полном объёме;</w:t>
      </w:r>
    </w:p>
    <w:p w:rsidR="002D0A24" w:rsidRPr="002D0A24" w:rsidRDefault="002D0A24" w:rsidP="002D0A24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изложен без существенных ошибок с применением профессиональной терминологии.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«4»</w:t>
      </w:r>
      <w:r w:rsidRPr="002D0A24">
        <w:rPr>
          <w:rFonts w:ascii="Times New Roman" w:hAnsi="Times New Roman" w:cs="Times New Roman"/>
          <w:sz w:val="24"/>
          <w:lang w:eastAsia="ru-RU"/>
        </w:rPr>
        <w:t> ставится, если:</w:t>
      </w:r>
    </w:p>
    <w:p w:rsidR="002D0A24" w:rsidRPr="002D0A24" w:rsidRDefault="002D0A24" w:rsidP="002D0A24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в усвоении теоретического материала допущены незначительные пробелы, ошибки,</w:t>
      </w:r>
    </w:p>
    <w:p w:rsidR="002D0A24" w:rsidRPr="002D0A24" w:rsidRDefault="002D0A24" w:rsidP="002D0A24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материал изложен неточно,</w:t>
      </w:r>
      <w:bookmarkStart w:id="14" w:name="_GoBack"/>
      <w:bookmarkEnd w:id="14"/>
    </w:p>
    <w:p w:rsidR="002D0A24" w:rsidRPr="002D0A24" w:rsidRDefault="002D0A24" w:rsidP="002D0A24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применялись дополнительные наводящие вопросы.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«3»</w:t>
      </w:r>
      <w:r w:rsidRPr="002D0A24">
        <w:rPr>
          <w:rFonts w:ascii="Times New Roman" w:hAnsi="Times New Roman" w:cs="Times New Roman"/>
          <w:sz w:val="24"/>
          <w:lang w:eastAsia="ru-RU"/>
        </w:rPr>
        <w:t> ставится, если:</w:t>
      </w:r>
    </w:p>
    <w:p w:rsidR="002D0A24" w:rsidRPr="002D0A24" w:rsidRDefault="002D0A24" w:rsidP="002D0A24">
      <w:pPr>
        <w:pStyle w:val="a5"/>
        <w:numPr>
          <w:ilvl w:val="0"/>
          <w:numId w:val="28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 xml:space="preserve">в усвоении теоретического материала имеются существенные пробелы, </w:t>
      </w:r>
    </w:p>
    <w:p w:rsidR="002D0A24" w:rsidRPr="002D0A24" w:rsidRDefault="002D0A24" w:rsidP="002D0A24">
      <w:pPr>
        <w:pStyle w:val="a5"/>
        <w:numPr>
          <w:ilvl w:val="0"/>
          <w:numId w:val="28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 xml:space="preserve">ответ не самостоятельный, </w:t>
      </w:r>
    </w:p>
    <w:p w:rsidR="002D0A24" w:rsidRPr="002D0A24" w:rsidRDefault="002D0A24" w:rsidP="002D0A24">
      <w:pPr>
        <w:pStyle w:val="a5"/>
        <w:numPr>
          <w:ilvl w:val="0"/>
          <w:numId w:val="28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дополнительные наводящие вопросы.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«2»</w:t>
      </w:r>
      <w:r w:rsidRPr="002D0A24">
        <w:rPr>
          <w:rFonts w:ascii="Times New Roman" w:hAnsi="Times New Roman" w:cs="Times New Roman"/>
          <w:sz w:val="24"/>
          <w:lang w:eastAsia="ru-RU"/>
        </w:rPr>
        <w:t> не ставится.</w:t>
      </w:r>
    </w:p>
    <w:p w:rsidR="002D0A24" w:rsidRPr="002D0A24" w:rsidRDefault="002D0A24" w:rsidP="002D0A24">
      <w:pPr>
        <w:pStyle w:val="a5"/>
        <w:jc w:val="center"/>
        <w:rPr>
          <w:rFonts w:ascii="Times New Roman" w:hAnsi="Times New Roman" w:cs="Times New Roman"/>
          <w:sz w:val="28"/>
          <w:lang w:eastAsia="ru-RU"/>
        </w:rPr>
      </w:pPr>
      <w:r w:rsidRPr="002D0A24">
        <w:rPr>
          <w:rFonts w:ascii="Times New Roman" w:hAnsi="Times New Roman" w:cs="Times New Roman"/>
          <w:sz w:val="28"/>
          <w:lang w:eastAsia="ru-RU"/>
        </w:rPr>
        <w:t>Практическая часть: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«5»</w:t>
      </w:r>
      <w:r w:rsidRPr="002D0A24">
        <w:rPr>
          <w:rFonts w:ascii="Times New Roman" w:hAnsi="Times New Roman" w:cs="Times New Roman"/>
          <w:sz w:val="24"/>
          <w:lang w:eastAsia="ru-RU"/>
        </w:rPr>
        <w:t> ставится если:</w:t>
      </w:r>
    </w:p>
    <w:p w:rsidR="002D0A24" w:rsidRPr="002D0A24" w:rsidRDefault="002D0A24" w:rsidP="002D0A24">
      <w:pPr>
        <w:pStyle w:val="a5"/>
        <w:numPr>
          <w:ilvl w:val="0"/>
          <w:numId w:val="29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качество выполненной работы полностью соответствует технологическим требованиям</w:t>
      </w:r>
    </w:p>
    <w:p w:rsidR="002D0A24" w:rsidRPr="002D0A24" w:rsidRDefault="002D0A24" w:rsidP="002D0A24">
      <w:pPr>
        <w:pStyle w:val="a5"/>
        <w:numPr>
          <w:ilvl w:val="0"/>
          <w:numId w:val="29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работа выполнена самостоятельно.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«4»</w:t>
      </w:r>
      <w:r w:rsidRPr="002D0A24">
        <w:rPr>
          <w:rFonts w:ascii="Times New Roman" w:hAnsi="Times New Roman" w:cs="Times New Roman"/>
          <w:sz w:val="24"/>
          <w:lang w:eastAsia="ru-RU"/>
        </w:rPr>
        <w:t> ставится если:</w:t>
      </w:r>
    </w:p>
    <w:p w:rsidR="002D0A24" w:rsidRPr="002D0A24" w:rsidRDefault="002D0A24" w:rsidP="002D0A24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к качеству выполненной работы имеются замечания;</w:t>
      </w:r>
    </w:p>
    <w:p w:rsidR="002D0A24" w:rsidRPr="002D0A24" w:rsidRDefault="002D0A24" w:rsidP="002D0A24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качество частично не соответствует технологическим требованиям;</w:t>
      </w:r>
    </w:p>
    <w:p w:rsidR="002D0A24" w:rsidRPr="002D0A24" w:rsidRDefault="002D0A24" w:rsidP="002D0A24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работа выполнена самостоятельно.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«3»</w:t>
      </w:r>
      <w:r w:rsidRPr="002D0A24">
        <w:rPr>
          <w:rFonts w:ascii="Times New Roman" w:hAnsi="Times New Roman" w:cs="Times New Roman"/>
          <w:sz w:val="24"/>
          <w:lang w:eastAsia="ru-RU"/>
        </w:rPr>
        <w:t> ставится если:</w:t>
      </w:r>
    </w:p>
    <w:p w:rsidR="002D0A24" w:rsidRPr="002D0A24" w:rsidRDefault="002D0A24" w:rsidP="002D0A24">
      <w:pPr>
        <w:pStyle w:val="a5"/>
        <w:numPr>
          <w:ilvl w:val="0"/>
          <w:numId w:val="31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качество выполненной работы не соответствует технологическим требованиям;</w:t>
      </w:r>
    </w:p>
    <w:p w:rsidR="002D0A24" w:rsidRPr="002D0A24" w:rsidRDefault="002D0A24" w:rsidP="002D0A24">
      <w:pPr>
        <w:pStyle w:val="a5"/>
        <w:numPr>
          <w:ilvl w:val="0"/>
          <w:numId w:val="31"/>
        </w:numPr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sz w:val="24"/>
          <w:lang w:eastAsia="ru-RU"/>
        </w:rPr>
        <w:t>работа выполнена с помощью учителя.</w:t>
      </w:r>
    </w:p>
    <w:p w:rsidR="002D0A24" w:rsidRPr="002D0A24" w:rsidRDefault="002D0A24" w:rsidP="002D0A24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2D0A24">
        <w:rPr>
          <w:rFonts w:ascii="Times New Roman" w:hAnsi="Times New Roman" w:cs="Times New Roman"/>
          <w:i/>
          <w:sz w:val="24"/>
          <w:lang w:eastAsia="ru-RU"/>
        </w:rPr>
        <w:t>Оценка «2»</w:t>
      </w:r>
      <w:r w:rsidRPr="002D0A24">
        <w:rPr>
          <w:rFonts w:ascii="Times New Roman" w:hAnsi="Times New Roman" w:cs="Times New Roman"/>
          <w:sz w:val="24"/>
          <w:lang w:eastAsia="ru-RU"/>
        </w:rPr>
        <w:t> не ставится.</w:t>
      </w:r>
    </w:p>
    <w:p w:rsidR="005C6F19" w:rsidRPr="002D0A24" w:rsidRDefault="005C6F19" w:rsidP="00F333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sectPr w:rsidR="005C6F19" w:rsidRPr="002D0A24" w:rsidSect="002D0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316868"/>
      <w:docPartObj>
        <w:docPartGallery w:val="Page Numbers (Bottom of Page)"/>
        <w:docPartUnique/>
      </w:docPartObj>
    </w:sdtPr>
    <w:sdtContent>
      <w:p w:rsidR="005C6F19" w:rsidRDefault="005C6F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A24">
          <w:rPr>
            <w:noProof/>
          </w:rPr>
          <w:t>10</w:t>
        </w:r>
        <w:r>
          <w:fldChar w:fldCharType="end"/>
        </w:r>
      </w:p>
    </w:sdtContent>
  </w:sdt>
  <w:p w:rsidR="005C6F19" w:rsidRDefault="005C6F19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938"/>
    <w:multiLevelType w:val="multilevel"/>
    <w:tmpl w:val="08B6748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A326048"/>
    <w:multiLevelType w:val="hybridMultilevel"/>
    <w:tmpl w:val="0C2438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F084A"/>
    <w:multiLevelType w:val="multilevel"/>
    <w:tmpl w:val="45960250"/>
    <w:lvl w:ilvl="0">
      <w:start w:val="1"/>
      <w:numFmt w:val="bullet"/>
      <w:lvlText w:val="−"/>
      <w:lvlJc w:val="left"/>
      <w:pPr>
        <w:ind w:left="79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D5C2A81"/>
    <w:multiLevelType w:val="hybridMultilevel"/>
    <w:tmpl w:val="8D7AF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F45A2"/>
    <w:multiLevelType w:val="multilevel"/>
    <w:tmpl w:val="5FBE91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D1C7111"/>
    <w:multiLevelType w:val="hybridMultilevel"/>
    <w:tmpl w:val="C7C6A1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72AA"/>
    <w:multiLevelType w:val="hybridMultilevel"/>
    <w:tmpl w:val="4DA2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E2994"/>
    <w:multiLevelType w:val="hybridMultilevel"/>
    <w:tmpl w:val="8DBAC4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232BB"/>
    <w:multiLevelType w:val="multilevel"/>
    <w:tmpl w:val="3AA67E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DFC6AA8"/>
    <w:multiLevelType w:val="multilevel"/>
    <w:tmpl w:val="0FC2F0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1247FE2"/>
    <w:multiLevelType w:val="hybridMultilevel"/>
    <w:tmpl w:val="A9524C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F55DD"/>
    <w:multiLevelType w:val="multilevel"/>
    <w:tmpl w:val="5870405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5ED10A6"/>
    <w:multiLevelType w:val="hybridMultilevel"/>
    <w:tmpl w:val="B6EC0C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666D7"/>
    <w:multiLevelType w:val="hybridMultilevel"/>
    <w:tmpl w:val="3B2436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F37C3"/>
    <w:multiLevelType w:val="hybridMultilevel"/>
    <w:tmpl w:val="06C4D788"/>
    <w:lvl w:ilvl="0" w:tplc="B570F7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B753A1"/>
    <w:multiLevelType w:val="hybridMultilevel"/>
    <w:tmpl w:val="2AA4469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E3230"/>
    <w:multiLevelType w:val="multilevel"/>
    <w:tmpl w:val="0B9A50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D780F"/>
    <w:multiLevelType w:val="hybridMultilevel"/>
    <w:tmpl w:val="5A700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E638C"/>
    <w:multiLevelType w:val="hybridMultilevel"/>
    <w:tmpl w:val="7138F7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64F60"/>
    <w:multiLevelType w:val="hybridMultilevel"/>
    <w:tmpl w:val="9CDC43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5C462D"/>
    <w:multiLevelType w:val="hybridMultilevel"/>
    <w:tmpl w:val="E5B4C0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52749D"/>
    <w:multiLevelType w:val="hybridMultilevel"/>
    <w:tmpl w:val="0420BEB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FA589F"/>
    <w:multiLevelType w:val="hybridMultilevel"/>
    <w:tmpl w:val="325EA02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70545"/>
    <w:multiLevelType w:val="hybridMultilevel"/>
    <w:tmpl w:val="D23855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3F2BBA"/>
    <w:multiLevelType w:val="multilevel"/>
    <w:tmpl w:val="57DCE6F8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D8E5EB1"/>
    <w:multiLevelType w:val="multilevel"/>
    <w:tmpl w:val="5390318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04155B7"/>
    <w:multiLevelType w:val="multilevel"/>
    <w:tmpl w:val="0A720EE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668E2022"/>
    <w:multiLevelType w:val="multilevel"/>
    <w:tmpl w:val="2E9C93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6BC0BA1"/>
    <w:multiLevelType w:val="multilevel"/>
    <w:tmpl w:val="2A6AA50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8CB6E73"/>
    <w:multiLevelType w:val="hybridMultilevel"/>
    <w:tmpl w:val="5D7259D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C584671"/>
    <w:multiLevelType w:val="multilevel"/>
    <w:tmpl w:val="2B2232AA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E3A5A62"/>
    <w:multiLevelType w:val="hybridMultilevel"/>
    <w:tmpl w:val="04487D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4"/>
  </w:num>
  <w:num w:numId="4">
    <w:abstractNumId w:val="30"/>
  </w:num>
  <w:num w:numId="5">
    <w:abstractNumId w:val="26"/>
  </w:num>
  <w:num w:numId="6">
    <w:abstractNumId w:val="19"/>
  </w:num>
  <w:num w:numId="7">
    <w:abstractNumId w:val="12"/>
  </w:num>
  <w:num w:numId="8">
    <w:abstractNumId w:val="20"/>
  </w:num>
  <w:num w:numId="9">
    <w:abstractNumId w:val="22"/>
  </w:num>
  <w:num w:numId="10">
    <w:abstractNumId w:val="6"/>
  </w:num>
  <w:num w:numId="11">
    <w:abstractNumId w:val="10"/>
  </w:num>
  <w:num w:numId="12">
    <w:abstractNumId w:val="8"/>
  </w:num>
  <w:num w:numId="13">
    <w:abstractNumId w:val="9"/>
  </w:num>
  <w:num w:numId="14">
    <w:abstractNumId w:val="29"/>
  </w:num>
  <w:num w:numId="15">
    <w:abstractNumId w:val="11"/>
  </w:num>
  <w:num w:numId="16">
    <w:abstractNumId w:val="27"/>
  </w:num>
  <w:num w:numId="17">
    <w:abstractNumId w:val="4"/>
  </w:num>
  <w:num w:numId="18">
    <w:abstractNumId w:val="25"/>
  </w:num>
  <w:num w:numId="19">
    <w:abstractNumId w:val="28"/>
  </w:num>
  <w:num w:numId="20">
    <w:abstractNumId w:val="0"/>
  </w:num>
  <w:num w:numId="21">
    <w:abstractNumId w:val="14"/>
  </w:num>
  <w:num w:numId="22">
    <w:abstractNumId w:val="1"/>
  </w:num>
  <w:num w:numId="23">
    <w:abstractNumId w:val="17"/>
  </w:num>
  <w:num w:numId="24">
    <w:abstractNumId w:val="5"/>
  </w:num>
  <w:num w:numId="25">
    <w:abstractNumId w:val="13"/>
  </w:num>
  <w:num w:numId="26">
    <w:abstractNumId w:val="21"/>
  </w:num>
  <w:num w:numId="27">
    <w:abstractNumId w:val="7"/>
  </w:num>
  <w:num w:numId="28">
    <w:abstractNumId w:val="15"/>
  </w:num>
  <w:num w:numId="29">
    <w:abstractNumId w:val="23"/>
  </w:num>
  <w:num w:numId="30">
    <w:abstractNumId w:val="18"/>
  </w:num>
  <w:num w:numId="31">
    <w:abstractNumId w:val="3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CB"/>
    <w:rsid w:val="002D0A24"/>
    <w:rsid w:val="004F16F5"/>
    <w:rsid w:val="005C6F19"/>
    <w:rsid w:val="008E1B48"/>
    <w:rsid w:val="00972058"/>
    <w:rsid w:val="00B11E76"/>
    <w:rsid w:val="00B663CB"/>
    <w:rsid w:val="00D95AD0"/>
    <w:rsid w:val="00F3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63C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663CB"/>
    <w:rPr>
      <w:rFonts w:ascii="Calibri" w:eastAsia="Calibri" w:hAnsi="Calibri" w:cs="Calibri"/>
      <w:lang w:eastAsia="ru-RU"/>
    </w:rPr>
  </w:style>
  <w:style w:type="paragraph" w:styleId="a5">
    <w:name w:val="No Spacing"/>
    <w:uiPriority w:val="1"/>
    <w:qFormat/>
    <w:rsid w:val="00B663CB"/>
    <w:pPr>
      <w:spacing w:after="0" w:line="240" w:lineRule="auto"/>
    </w:pPr>
  </w:style>
  <w:style w:type="table" w:styleId="a6">
    <w:name w:val="Table Grid"/>
    <w:basedOn w:val="a1"/>
    <w:uiPriority w:val="39"/>
    <w:rsid w:val="005C6F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63C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663CB"/>
    <w:rPr>
      <w:rFonts w:ascii="Calibri" w:eastAsia="Calibri" w:hAnsi="Calibri" w:cs="Calibri"/>
      <w:lang w:eastAsia="ru-RU"/>
    </w:rPr>
  </w:style>
  <w:style w:type="paragraph" w:styleId="a5">
    <w:name w:val="No Spacing"/>
    <w:uiPriority w:val="1"/>
    <w:qFormat/>
    <w:rsid w:val="00B663CB"/>
    <w:pPr>
      <w:spacing w:after="0" w:line="240" w:lineRule="auto"/>
    </w:pPr>
  </w:style>
  <w:style w:type="table" w:styleId="a6">
    <w:name w:val="Table Grid"/>
    <w:basedOn w:val="a1"/>
    <w:uiPriority w:val="39"/>
    <w:rsid w:val="005C6F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lck.ru/33NMkR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2624</Words>
  <Characters>14958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2023-11-06T11:54:00Z</dcterms:created>
  <dcterms:modified xsi:type="dcterms:W3CDTF">2023-11-06T13:18:00Z</dcterms:modified>
</cp:coreProperties>
</file>